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F90E" w14:textId="77777777" w:rsidR="00D575F3" w:rsidRDefault="00D575F3">
      <w:pPr>
        <w:rPr>
          <w:b/>
          <w:bCs/>
        </w:rPr>
      </w:pPr>
      <w:r w:rsidRPr="00D575F3">
        <w:rPr>
          <w:b/>
          <w:bCs/>
        </w:rPr>
        <w:t>Классификация пеленгаторов</w:t>
      </w:r>
    </w:p>
    <w:p w14:paraId="2D7D6F6B" w14:textId="77777777" w:rsidR="00EE419A" w:rsidRDefault="00EE419A">
      <w:pPr>
        <w:rPr>
          <w:b/>
          <w:bCs/>
        </w:rPr>
      </w:pPr>
    </w:p>
    <w:p w14:paraId="402833D6" w14:textId="77777777" w:rsidR="00EE419A" w:rsidRPr="00EE419A" w:rsidRDefault="00EE419A" w:rsidP="00EE419A">
      <w:pPr>
        <w:spacing w:line="420" w:lineRule="atLeast"/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</w:pPr>
      <w:r w:rsidRPr="00EE419A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 xml:space="preserve">По </w:t>
      </w:r>
      <w:r w:rsidR="006A7C78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методу</w:t>
      </w:r>
      <w:r w:rsidRPr="00EE419A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 xml:space="preserve"> пеленгации</w:t>
      </w:r>
      <w:r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 xml:space="preserve">: </w:t>
      </w:r>
    </w:p>
    <w:p w14:paraId="61597C05" w14:textId="77777777" w:rsidR="00EE419A" w:rsidRPr="00A44321" w:rsidRDefault="00EE419A" w:rsidP="00EE419A">
      <w:pPr>
        <w:pStyle w:val="a5"/>
        <w:numPr>
          <w:ilvl w:val="0"/>
          <w:numId w:val="5"/>
        </w:num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>Амплитудные пеленгаторы</w:t>
      </w:r>
    </w:p>
    <w:p w14:paraId="40F7BF82" w14:textId="77777777" w:rsidR="00A44321" w:rsidRPr="00A44321" w:rsidRDefault="00EE419A" w:rsidP="004E543A">
      <w:pPr>
        <w:pStyle w:val="a5"/>
        <w:numPr>
          <w:ilvl w:val="0"/>
          <w:numId w:val="5"/>
        </w:num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>Фазовые пеленгаторы</w:t>
      </w:r>
    </w:p>
    <w:p w14:paraId="7B7AA315" w14:textId="77777777" w:rsidR="00EE419A" w:rsidRPr="00A44321" w:rsidRDefault="00EE419A" w:rsidP="004E543A">
      <w:pPr>
        <w:pStyle w:val="a5"/>
        <w:numPr>
          <w:ilvl w:val="0"/>
          <w:numId w:val="5"/>
        </w:num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>Корреляционные пеленгаторы</w:t>
      </w:r>
    </w:p>
    <w:p w14:paraId="2ACF5A0F" w14:textId="77777777" w:rsidR="00A44321" w:rsidRPr="00A44321" w:rsidRDefault="00EE419A" w:rsidP="0046488F">
      <w:pPr>
        <w:pStyle w:val="a5"/>
        <w:numPr>
          <w:ilvl w:val="0"/>
          <w:numId w:val="5"/>
        </w:num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>Интерферометрические пеленгаторы</w:t>
      </w:r>
    </w:p>
    <w:p w14:paraId="6FBECDD5" w14:textId="77777777" w:rsidR="00A44321" w:rsidRDefault="00EE419A" w:rsidP="00A44321">
      <w:pPr>
        <w:pStyle w:val="a5"/>
        <w:numPr>
          <w:ilvl w:val="0"/>
          <w:numId w:val="5"/>
        </w:num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>Частотные пеленгаторы</w:t>
      </w:r>
    </w:p>
    <w:p w14:paraId="05EB6329" w14:textId="77777777" w:rsidR="00A44321" w:rsidRPr="00A44321" w:rsidRDefault="00EE419A" w:rsidP="00A44321">
      <w:pPr>
        <w:pStyle w:val="a5"/>
        <w:numPr>
          <w:ilvl w:val="0"/>
          <w:numId w:val="5"/>
        </w:num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>Доплеровские пеленгаторы</w:t>
      </w:r>
    </w:p>
    <w:p w14:paraId="3247DC42" w14:textId="77777777" w:rsidR="00EE419A" w:rsidRPr="00A44321" w:rsidRDefault="00EE419A" w:rsidP="00A44321">
      <w:pPr>
        <w:spacing w:after="240" w:line="420" w:lineRule="atLeast"/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</w:pPr>
      <w:r w:rsidRPr="00A44321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По назначению</w:t>
      </w:r>
      <w:r w:rsidRPr="00A44321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:</w:t>
      </w:r>
      <w:r w:rsidRPr="00A44321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 xml:space="preserve"> </w:t>
      </w:r>
    </w:p>
    <w:p w14:paraId="09D9AAF1" w14:textId="2C3144EB" w:rsidR="00A44321" w:rsidRPr="00A44321" w:rsidRDefault="00EE419A" w:rsidP="00BA167E">
      <w:pPr>
        <w:pStyle w:val="a5"/>
        <w:numPr>
          <w:ilvl w:val="0"/>
          <w:numId w:val="6"/>
        </w:num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>Радиотехнические пеленгаторы (РТП</w:t>
      </w:r>
      <w:r w:rsidR="00711F9B">
        <w:rPr>
          <w:rFonts w:eastAsia="Times New Roman" w:cstheme="minorHAnsi"/>
          <w:color w:val="0A0A0A"/>
          <w:kern w:val="0"/>
          <w:lang w:eastAsia="ru-RU"/>
          <w14:ligatures w14:val="none"/>
        </w:rPr>
        <w:t>)</w:t>
      </w:r>
    </w:p>
    <w:p w14:paraId="7E7FA6A7" w14:textId="77777777" w:rsidR="00EE419A" w:rsidRPr="00A44321" w:rsidRDefault="00EE419A" w:rsidP="00BA167E">
      <w:pPr>
        <w:pStyle w:val="a5"/>
        <w:numPr>
          <w:ilvl w:val="0"/>
          <w:numId w:val="6"/>
        </w:num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>Радиолокационные пеленгаторы (РЛП)</w:t>
      </w:r>
      <w:r w:rsidR="006A7C78" w:rsidRP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 xml:space="preserve">- </w:t>
      </w:r>
      <w:r w:rsidR="00A44321" w:rsidRP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>и</w:t>
      </w:r>
      <w:r w:rsidRP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 xml:space="preserve">нтегрированы в радары </w:t>
      </w:r>
    </w:p>
    <w:p w14:paraId="02296356" w14:textId="77777777" w:rsidR="00A44321" w:rsidRPr="00A44321" w:rsidRDefault="00EE419A" w:rsidP="00A938FB">
      <w:pPr>
        <w:pStyle w:val="a5"/>
        <w:numPr>
          <w:ilvl w:val="0"/>
          <w:numId w:val="6"/>
        </w:numPr>
        <w:spacing w:after="240" w:line="360" w:lineRule="atLeast"/>
        <w:rPr>
          <w:rFonts w:eastAsia="Times New Roman" w:cstheme="minorHAnsi"/>
          <w:strike/>
          <w:color w:val="0A0A0A"/>
          <w:kern w:val="0"/>
          <w:lang w:eastAsia="ru-RU"/>
          <w14:ligatures w14:val="none"/>
        </w:rPr>
      </w:pPr>
      <w:r w:rsidRP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>Военные пеленгаторы</w:t>
      </w:r>
      <w:r w:rsidR="006A7C78" w:rsidRP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>-</w:t>
      </w:r>
      <w:r w:rsidRP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> </w:t>
      </w:r>
      <w:r w:rsidR="00A44321" w:rsidRP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>ч</w:t>
      </w:r>
      <w:r w:rsidRP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>асть комплексов радиоэлектронной разведки (РЭР) и РЭБ</w:t>
      </w:r>
    </w:p>
    <w:p w14:paraId="0F9FAA16" w14:textId="77777777" w:rsidR="00EE419A" w:rsidRPr="00EE419A" w:rsidRDefault="00EE419A" w:rsidP="00EE419A">
      <w:pPr>
        <w:spacing w:line="420" w:lineRule="atLeast"/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</w:pPr>
      <w:r w:rsidRPr="00EE419A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 xml:space="preserve">По </w:t>
      </w:r>
      <w:r w:rsidRPr="00EE419A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типу исполнения</w:t>
      </w:r>
      <w:r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:</w:t>
      </w:r>
    </w:p>
    <w:p w14:paraId="7B4CCC41" w14:textId="77777777" w:rsidR="00EE419A" w:rsidRPr="00EE419A" w:rsidRDefault="00EE419A" w:rsidP="00EE419A">
      <w:pPr>
        <w:pStyle w:val="a5"/>
        <w:numPr>
          <w:ilvl w:val="0"/>
          <w:numId w:val="4"/>
        </w:numPr>
        <w:spacing w:after="240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EE419A">
        <w:rPr>
          <w:rFonts w:eastAsia="Times New Roman" w:cstheme="minorHAnsi"/>
          <w:color w:val="0A0A0A"/>
          <w:kern w:val="0"/>
          <w:lang w:eastAsia="ru-RU"/>
          <w14:ligatures w14:val="none"/>
        </w:rPr>
        <w:t>Стационарные</w:t>
      </w:r>
    </w:p>
    <w:p w14:paraId="4C44D7A4" w14:textId="77777777" w:rsidR="00EE419A" w:rsidRPr="00EE419A" w:rsidRDefault="00EE419A" w:rsidP="00EE419A">
      <w:pPr>
        <w:pStyle w:val="a5"/>
        <w:numPr>
          <w:ilvl w:val="0"/>
          <w:numId w:val="4"/>
        </w:numPr>
        <w:spacing w:after="240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EE419A">
        <w:rPr>
          <w:rFonts w:eastAsia="Times New Roman" w:cstheme="minorHAnsi"/>
          <w:color w:val="0A0A0A"/>
          <w:kern w:val="0"/>
          <w:lang w:eastAsia="ru-RU"/>
          <w14:ligatures w14:val="none"/>
        </w:rPr>
        <w:t>Мобильные</w:t>
      </w:r>
    </w:p>
    <w:p w14:paraId="26A7E025" w14:textId="77777777" w:rsidR="00EE419A" w:rsidRPr="00EE419A" w:rsidRDefault="00EE419A" w:rsidP="00EE419A">
      <w:pPr>
        <w:spacing w:line="420" w:lineRule="atLeast"/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</w:pPr>
      <w:r w:rsidRPr="00EE419A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По виду обрабатываемых сигналов</w:t>
      </w:r>
      <w:r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:</w:t>
      </w:r>
    </w:p>
    <w:p w14:paraId="114EAECE" w14:textId="197E3CEF" w:rsidR="00EE419A" w:rsidRPr="00EE419A" w:rsidRDefault="00EE419A" w:rsidP="00EE419A">
      <w:pPr>
        <w:pStyle w:val="a5"/>
        <w:numPr>
          <w:ilvl w:val="0"/>
          <w:numId w:val="10"/>
        </w:num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EE419A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Пеленгаторы аналоговых сигналов</w:t>
      </w:r>
      <w:r w:rsidR="006A7C78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-</w:t>
      </w:r>
      <w:r w:rsidRPr="00EE419A">
        <w:rPr>
          <w:rFonts w:eastAsia="Times New Roman" w:cstheme="minorHAnsi"/>
          <w:color w:val="0A0A0A"/>
          <w:kern w:val="0"/>
          <w:lang w:eastAsia="ru-RU"/>
          <w14:ligatures w14:val="none"/>
        </w:rPr>
        <w:t> </w:t>
      </w:r>
      <w:r w:rsidR="008A4735">
        <w:rPr>
          <w:rFonts w:eastAsia="Times New Roman" w:cstheme="minorHAnsi"/>
          <w:color w:val="0A0A0A"/>
          <w:kern w:val="0"/>
          <w:lang w:eastAsia="ru-RU"/>
          <w14:ligatures w14:val="none"/>
        </w:rPr>
        <w:t>р</w:t>
      </w:r>
      <w:r w:rsidRPr="00EE419A">
        <w:rPr>
          <w:rFonts w:eastAsia="Times New Roman" w:cstheme="minorHAnsi"/>
          <w:color w:val="0A0A0A"/>
          <w:kern w:val="0"/>
          <w:lang w:eastAsia="ru-RU"/>
          <w14:ligatures w14:val="none"/>
        </w:rPr>
        <w:t>аботают с традиционными аналоговыми сигналами (AM, FM).</w:t>
      </w:r>
    </w:p>
    <w:p w14:paraId="1294D3A1" w14:textId="78C2B280" w:rsidR="00EE419A" w:rsidRPr="00EE419A" w:rsidRDefault="00EE419A" w:rsidP="00EE419A">
      <w:pPr>
        <w:pStyle w:val="a5"/>
        <w:numPr>
          <w:ilvl w:val="0"/>
          <w:numId w:val="10"/>
        </w:num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EE419A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Пеленгаторы цифровых сигналов</w:t>
      </w:r>
      <w:r w:rsidR="006A7C78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-</w:t>
      </w:r>
      <w:r w:rsidRPr="00EE419A">
        <w:rPr>
          <w:rFonts w:eastAsia="Times New Roman" w:cstheme="minorHAnsi"/>
          <w:color w:val="0A0A0A"/>
          <w:kern w:val="0"/>
          <w:lang w:eastAsia="ru-RU"/>
          <w14:ligatures w14:val="none"/>
        </w:rPr>
        <w:t>  для пеленгации современных цифровых сигналов связи, включая сигналы с псевдослучайной перестройкой частоты.</w:t>
      </w:r>
    </w:p>
    <w:p w14:paraId="72878334" w14:textId="77777777" w:rsidR="00EE419A" w:rsidRPr="00EE419A" w:rsidRDefault="00EE419A" w:rsidP="00EE419A">
      <w:pPr>
        <w:spacing w:line="420" w:lineRule="atLeast"/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</w:pPr>
      <w:r w:rsidRPr="00EE419A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 xml:space="preserve">По степени </w:t>
      </w:r>
      <w:r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участия оператора:</w:t>
      </w:r>
    </w:p>
    <w:p w14:paraId="53C1592D" w14:textId="77777777" w:rsidR="00EE419A" w:rsidRPr="00EE419A" w:rsidRDefault="00EE419A" w:rsidP="00EE419A">
      <w:pPr>
        <w:pStyle w:val="a5"/>
        <w:numPr>
          <w:ilvl w:val="0"/>
          <w:numId w:val="9"/>
        </w:num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EE419A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Ручные</w:t>
      </w:r>
      <w:r w:rsidR="006A7C78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-</w:t>
      </w:r>
      <w:r w:rsidRPr="00EE419A">
        <w:rPr>
          <w:rFonts w:eastAsia="Times New Roman" w:cstheme="minorHAnsi"/>
          <w:color w:val="0A0A0A"/>
          <w:kern w:val="0"/>
          <w:lang w:eastAsia="ru-RU"/>
          <w14:ligatures w14:val="none"/>
        </w:rPr>
        <w:t> </w:t>
      </w:r>
      <w:r w:rsid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>т</w:t>
      </w:r>
      <w:r w:rsidRPr="00EE419A">
        <w:rPr>
          <w:rFonts w:eastAsia="Times New Roman" w:cstheme="minorHAnsi"/>
          <w:color w:val="0A0A0A"/>
          <w:kern w:val="0"/>
          <w:lang w:eastAsia="ru-RU"/>
          <w14:ligatures w14:val="none"/>
        </w:rPr>
        <w:t>ребуют участия оператора для наведения антенны и снятия показаний.</w:t>
      </w:r>
    </w:p>
    <w:p w14:paraId="3B86F3C8" w14:textId="77777777" w:rsidR="00EE419A" w:rsidRPr="00EE419A" w:rsidRDefault="00EE419A" w:rsidP="00EE419A">
      <w:pPr>
        <w:pStyle w:val="a5"/>
        <w:numPr>
          <w:ilvl w:val="0"/>
          <w:numId w:val="9"/>
        </w:numPr>
        <w:spacing w:after="240" w:line="360" w:lineRule="atLeast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EE419A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Автоматические</w:t>
      </w:r>
      <w:r w:rsidR="006A7C78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 xml:space="preserve">- </w:t>
      </w:r>
      <w:r w:rsid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>с</w:t>
      </w:r>
      <w:r w:rsidRPr="00EE419A">
        <w:rPr>
          <w:rFonts w:eastAsia="Times New Roman" w:cstheme="minorHAnsi"/>
          <w:color w:val="0A0A0A"/>
          <w:kern w:val="0"/>
          <w:lang w:eastAsia="ru-RU"/>
          <w14:ligatures w14:val="none"/>
        </w:rPr>
        <w:t>амостоятельно сканируют диапазон, обнаруживают сигналы, определяют пеленг и могут передавать данные на пост управления.</w:t>
      </w:r>
    </w:p>
    <w:p w14:paraId="434310BB" w14:textId="77777777" w:rsidR="00EE419A" w:rsidRPr="00A44321" w:rsidRDefault="006A7C78" w:rsidP="00EE419A">
      <w:pPr>
        <w:spacing w:after="240"/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</w:pPr>
      <w:r w:rsidRPr="00A44321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По типу антенн:</w:t>
      </w:r>
    </w:p>
    <w:p w14:paraId="7EE59DF0" w14:textId="77777777" w:rsidR="006A7C78" w:rsidRPr="00A44321" w:rsidRDefault="00A44321" w:rsidP="00A44321">
      <w:pPr>
        <w:pStyle w:val="a5"/>
        <w:numPr>
          <w:ilvl w:val="0"/>
          <w:numId w:val="11"/>
        </w:numPr>
        <w:spacing w:after="240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>Антенные решетки</w:t>
      </w:r>
    </w:p>
    <w:p w14:paraId="49E8EF61" w14:textId="77777777" w:rsidR="00A44321" w:rsidRPr="00A44321" w:rsidRDefault="00A44321" w:rsidP="00A44321">
      <w:pPr>
        <w:pStyle w:val="a5"/>
        <w:numPr>
          <w:ilvl w:val="0"/>
          <w:numId w:val="11"/>
        </w:numPr>
        <w:spacing w:after="240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>Направленные антенны</w:t>
      </w:r>
    </w:p>
    <w:p w14:paraId="08344B5C" w14:textId="77777777" w:rsidR="00A44321" w:rsidRPr="00A44321" w:rsidRDefault="00A44321" w:rsidP="00A44321">
      <w:pPr>
        <w:pStyle w:val="a5"/>
        <w:numPr>
          <w:ilvl w:val="0"/>
          <w:numId w:val="11"/>
        </w:numPr>
        <w:spacing w:after="240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>Рамочные антенны</w:t>
      </w:r>
    </w:p>
    <w:p w14:paraId="593BCA35" w14:textId="77777777" w:rsidR="00A44321" w:rsidRPr="00A44321" w:rsidRDefault="00A44321" w:rsidP="00A44321">
      <w:pPr>
        <w:pStyle w:val="a5"/>
        <w:numPr>
          <w:ilvl w:val="0"/>
          <w:numId w:val="11"/>
        </w:numPr>
        <w:spacing w:after="240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>Вибраторные антенны</w:t>
      </w:r>
    </w:p>
    <w:p w14:paraId="65C93F86" w14:textId="77777777" w:rsidR="00A44321" w:rsidRPr="00A44321" w:rsidRDefault="00A44321" w:rsidP="00A44321">
      <w:pPr>
        <w:pStyle w:val="a5"/>
        <w:numPr>
          <w:ilvl w:val="0"/>
          <w:numId w:val="11"/>
        </w:numPr>
        <w:spacing w:after="240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>Антенны доплеровского типа</w:t>
      </w:r>
    </w:p>
    <w:p w14:paraId="1424CF85" w14:textId="02279E43" w:rsidR="001D2F96" w:rsidRPr="00D141C5" w:rsidRDefault="00A44321" w:rsidP="00B870D2">
      <w:pPr>
        <w:pStyle w:val="a5"/>
        <w:numPr>
          <w:ilvl w:val="0"/>
          <w:numId w:val="11"/>
        </w:numPr>
        <w:spacing w:after="240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A44321">
        <w:rPr>
          <w:rFonts w:eastAsia="Times New Roman" w:cstheme="minorHAnsi"/>
          <w:color w:val="0A0A0A"/>
          <w:kern w:val="0"/>
          <w:lang w:eastAsia="ru-RU"/>
          <w14:ligatures w14:val="none"/>
        </w:rPr>
        <w:t>Антенные системы с переключением луча</w:t>
      </w:r>
    </w:p>
    <w:p w14:paraId="5BA56DD2" w14:textId="1DEFD0AA" w:rsidR="00B870D2" w:rsidRPr="00B870D2" w:rsidRDefault="00B870D2" w:rsidP="00B870D2">
      <w:pPr>
        <w:spacing w:after="240"/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</w:pPr>
      <w:r w:rsidRPr="00B870D2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t>По методу сканирования:</w:t>
      </w:r>
    </w:p>
    <w:p w14:paraId="7472EF05" w14:textId="77777777" w:rsidR="00B870D2" w:rsidRPr="00B870D2" w:rsidRDefault="00B870D2" w:rsidP="00B870D2">
      <w:pPr>
        <w:pStyle w:val="a5"/>
        <w:numPr>
          <w:ilvl w:val="0"/>
          <w:numId w:val="12"/>
        </w:numPr>
        <w:spacing w:after="240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commentRangeStart w:id="0"/>
      <w:r w:rsidRPr="00B870D2">
        <w:rPr>
          <w:rFonts w:eastAsia="Times New Roman" w:cstheme="minorHAnsi"/>
          <w:color w:val="0A0A0A"/>
          <w:kern w:val="0"/>
          <w:lang w:eastAsia="ru-RU"/>
          <w14:ligatures w14:val="none"/>
        </w:rPr>
        <w:t>Механическое сканирование- пеленгаторы с поворотными антеннами</w:t>
      </w:r>
      <w:commentRangeEnd w:id="0"/>
      <w:r>
        <w:rPr>
          <w:rStyle w:val="a7"/>
        </w:rPr>
        <w:commentReference w:id="0"/>
      </w:r>
    </w:p>
    <w:p w14:paraId="78489BEF" w14:textId="77777777" w:rsidR="00B870D2" w:rsidRDefault="00B870D2" w:rsidP="00B870D2">
      <w:pPr>
        <w:pStyle w:val="a5"/>
        <w:numPr>
          <w:ilvl w:val="0"/>
          <w:numId w:val="12"/>
        </w:numPr>
        <w:spacing w:after="240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B870D2">
        <w:rPr>
          <w:rFonts w:eastAsia="Times New Roman" w:cstheme="minorHAnsi"/>
          <w:color w:val="0A0A0A"/>
          <w:kern w:val="0"/>
          <w:lang w:eastAsia="ru-RU"/>
          <w14:ligatures w14:val="none"/>
        </w:rPr>
        <w:t>Электронное сканирование- пеленгаторы без поворотных антенн</w:t>
      </w:r>
    </w:p>
    <w:p w14:paraId="3D7B1AC9" w14:textId="7C2DFBE3" w:rsidR="00F8217C" w:rsidRPr="00F8217C" w:rsidRDefault="00F8217C" w:rsidP="00F8217C">
      <w:pPr>
        <w:spacing w:after="240"/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</w:pPr>
      <w:r w:rsidRPr="00F8217C">
        <w:rPr>
          <w:rFonts w:eastAsia="Times New Roman" w:cstheme="minorHAnsi"/>
          <w:b/>
          <w:bCs/>
          <w:color w:val="0A0A0A"/>
          <w:kern w:val="0"/>
          <w:lang w:eastAsia="ru-RU"/>
          <w14:ligatures w14:val="none"/>
        </w:rPr>
        <w:lastRenderedPageBreak/>
        <w:t>По типу поляризации:</w:t>
      </w:r>
    </w:p>
    <w:p w14:paraId="2156434A" w14:textId="57D4EB16" w:rsidR="00F8217C" w:rsidRPr="00F8217C" w:rsidRDefault="00F8217C" w:rsidP="00F8217C">
      <w:pPr>
        <w:pStyle w:val="a5"/>
        <w:numPr>
          <w:ilvl w:val="0"/>
          <w:numId w:val="13"/>
        </w:numPr>
        <w:spacing w:after="240"/>
        <w:rPr>
          <w:rFonts w:cstheme="minorHAnsi"/>
          <w:color w:val="0A0A0A"/>
          <w:shd w:val="clear" w:color="auto" w:fill="FFFFFF"/>
        </w:rPr>
      </w:pPr>
      <w:r w:rsidRPr="00F8217C">
        <w:rPr>
          <w:rFonts w:cstheme="minorHAnsi"/>
          <w:color w:val="0A0A0A"/>
          <w:shd w:val="clear" w:color="auto" w:fill="FFFFFF"/>
        </w:rPr>
        <w:t>В</w:t>
      </w:r>
      <w:r w:rsidRPr="00F8217C">
        <w:rPr>
          <w:rFonts w:cstheme="minorHAnsi"/>
          <w:color w:val="0A0A0A"/>
          <w:shd w:val="clear" w:color="auto" w:fill="FFFFFF"/>
        </w:rPr>
        <w:t>ертикальная</w:t>
      </w:r>
    </w:p>
    <w:p w14:paraId="634FF388" w14:textId="35D7915D" w:rsidR="00F8217C" w:rsidRPr="00F8217C" w:rsidRDefault="00F8217C" w:rsidP="00F8217C">
      <w:pPr>
        <w:pStyle w:val="a5"/>
        <w:numPr>
          <w:ilvl w:val="0"/>
          <w:numId w:val="13"/>
        </w:numPr>
        <w:spacing w:after="240"/>
        <w:rPr>
          <w:rFonts w:cstheme="minorHAnsi"/>
          <w:color w:val="0A0A0A"/>
          <w:shd w:val="clear" w:color="auto" w:fill="FFFFFF"/>
        </w:rPr>
      </w:pPr>
      <w:r w:rsidRPr="00F8217C">
        <w:rPr>
          <w:rFonts w:cstheme="minorHAnsi"/>
          <w:color w:val="0A0A0A"/>
          <w:shd w:val="clear" w:color="auto" w:fill="FFFFFF"/>
        </w:rPr>
        <w:t>Г</w:t>
      </w:r>
      <w:r w:rsidRPr="00F8217C">
        <w:rPr>
          <w:rFonts w:cstheme="minorHAnsi"/>
          <w:color w:val="0A0A0A"/>
          <w:shd w:val="clear" w:color="auto" w:fill="FFFFFF"/>
        </w:rPr>
        <w:t>оризонтальная</w:t>
      </w:r>
    </w:p>
    <w:p w14:paraId="2A3F5B45" w14:textId="09A4A28F" w:rsidR="00F8217C" w:rsidRPr="00E127D1" w:rsidRDefault="00F8217C" w:rsidP="00F8217C">
      <w:pPr>
        <w:pStyle w:val="a5"/>
        <w:numPr>
          <w:ilvl w:val="0"/>
          <w:numId w:val="13"/>
        </w:numPr>
        <w:spacing w:after="240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 w:rsidRPr="00F8217C">
        <w:rPr>
          <w:rFonts w:cstheme="minorHAnsi"/>
          <w:color w:val="0A0A0A"/>
          <w:shd w:val="clear" w:color="auto" w:fill="FFFFFF"/>
        </w:rPr>
        <w:t>К</w:t>
      </w:r>
      <w:r w:rsidRPr="00F8217C">
        <w:rPr>
          <w:rFonts w:cstheme="minorHAnsi"/>
          <w:color w:val="0A0A0A"/>
          <w:shd w:val="clear" w:color="auto" w:fill="FFFFFF"/>
        </w:rPr>
        <w:t>руговая</w:t>
      </w:r>
    </w:p>
    <w:p w14:paraId="1493091A" w14:textId="3B2EC7A2" w:rsidR="00EE419A" w:rsidRPr="001830B0" w:rsidRDefault="00E127D1" w:rsidP="00EE419A">
      <w:pPr>
        <w:pStyle w:val="a5"/>
        <w:numPr>
          <w:ilvl w:val="0"/>
          <w:numId w:val="13"/>
        </w:numPr>
        <w:spacing w:after="240"/>
        <w:rPr>
          <w:rFonts w:eastAsia="Times New Roman" w:cstheme="minorHAnsi"/>
          <w:color w:val="0A0A0A"/>
          <w:kern w:val="0"/>
          <w:lang w:eastAsia="ru-RU"/>
          <w14:ligatures w14:val="none"/>
        </w:rPr>
      </w:pPr>
      <w:r>
        <w:rPr>
          <w:rFonts w:cstheme="minorHAnsi"/>
          <w:color w:val="0A0A0A"/>
          <w:shd w:val="clear" w:color="auto" w:fill="FFFFFF"/>
        </w:rPr>
        <w:t>Эллиптическая</w:t>
      </w:r>
    </w:p>
    <w:p w14:paraId="23359203" w14:textId="77777777" w:rsidR="00D141C5" w:rsidRDefault="00D141C5" w:rsidP="00A44321">
      <w:pPr>
        <w:rPr>
          <w:b/>
          <w:bCs/>
          <w:color w:val="000000" w:themeColor="text1"/>
        </w:rPr>
      </w:pPr>
    </w:p>
    <w:p w14:paraId="67D0E5DD" w14:textId="44EF1641" w:rsidR="00A44321" w:rsidRDefault="00A44321" w:rsidP="00A44321">
      <w:pPr>
        <w:rPr>
          <w:b/>
          <w:bCs/>
          <w:color w:val="000000" w:themeColor="text1"/>
        </w:rPr>
      </w:pPr>
      <w:r w:rsidRPr="00395F4F">
        <w:rPr>
          <w:b/>
          <w:bCs/>
          <w:color w:val="000000" w:themeColor="text1"/>
        </w:rPr>
        <w:t xml:space="preserve">Характеристики </w:t>
      </w:r>
      <w:r>
        <w:rPr>
          <w:b/>
          <w:bCs/>
          <w:color w:val="000000" w:themeColor="text1"/>
        </w:rPr>
        <w:t>пеленгатора</w:t>
      </w:r>
    </w:p>
    <w:p w14:paraId="540F2AB2" w14:textId="77777777" w:rsidR="00A44321" w:rsidRPr="00395F4F" w:rsidRDefault="00A44321" w:rsidP="00A44321">
      <w:pPr>
        <w:rPr>
          <w:b/>
          <w:bCs/>
          <w:color w:val="000000" w:themeColor="text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A44321" w:rsidRPr="00E97EE9" w14:paraId="7D3C9D7B" w14:textId="77777777" w:rsidTr="001830B0">
        <w:tc>
          <w:tcPr>
            <w:tcW w:w="4106" w:type="dxa"/>
          </w:tcPr>
          <w:p w14:paraId="64E5DF94" w14:textId="77777777" w:rsidR="00A44321" w:rsidRPr="001217C1" w:rsidRDefault="00A44321" w:rsidP="00174ACC">
            <w:pPr>
              <w:rPr>
                <w:b/>
                <w:bCs/>
                <w:color w:val="000000" w:themeColor="text1"/>
              </w:rPr>
            </w:pPr>
            <w:r w:rsidRPr="001217C1">
              <w:rPr>
                <w:b/>
                <w:bCs/>
                <w:color w:val="000000" w:themeColor="text1"/>
              </w:rPr>
              <w:t>Характеристика</w:t>
            </w:r>
          </w:p>
        </w:tc>
        <w:tc>
          <w:tcPr>
            <w:tcW w:w="5239" w:type="dxa"/>
          </w:tcPr>
          <w:p w14:paraId="61BF26B3" w14:textId="77777777" w:rsidR="00A44321" w:rsidRPr="001217C1" w:rsidRDefault="00A44321" w:rsidP="00174ACC">
            <w:pPr>
              <w:rPr>
                <w:b/>
                <w:bCs/>
                <w:color w:val="000000" w:themeColor="text1"/>
              </w:rPr>
            </w:pPr>
            <w:r w:rsidRPr="001217C1">
              <w:rPr>
                <w:b/>
                <w:bCs/>
                <w:color w:val="000000" w:themeColor="text1"/>
              </w:rPr>
              <w:t>Единица измерения/пример</w:t>
            </w:r>
          </w:p>
        </w:tc>
      </w:tr>
      <w:tr w:rsidR="00A44321" w:rsidRPr="00E97EE9" w14:paraId="290BCF9E" w14:textId="77777777" w:rsidTr="001830B0">
        <w:tc>
          <w:tcPr>
            <w:tcW w:w="4106" w:type="dxa"/>
            <w:shd w:val="clear" w:color="auto" w:fill="E7E6E6" w:themeFill="background2"/>
          </w:tcPr>
          <w:p w14:paraId="19726C93" w14:textId="77777777" w:rsidR="00A44321" w:rsidRPr="00E60B91" w:rsidRDefault="00A44321" w:rsidP="00174ACC">
            <w:pPr>
              <w:rPr>
                <w:i/>
                <w:iCs/>
                <w:color w:val="000000" w:themeColor="text1"/>
              </w:rPr>
            </w:pPr>
            <w:r w:rsidRPr="00E60B91">
              <w:rPr>
                <w:i/>
                <w:iCs/>
                <w:color w:val="000000" w:themeColor="text1"/>
              </w:rPr>
              <w:t>Тактико- технические:</w:t>
            </w:r>
          </w:p>
        </w:tc>
        <w:tc>
          <w:tcPr>
            <w:tcW w:w="5239" w:type="dxa"/>
            <w:shd w:val="clear" w:color="auto" w:fill="E7E6E6" w:themeFill="background2"/>
          </w:tcPr>
          <w:p w14:paraId="55BC04AA" w14:textId="77777777" w:rsidR="00A44321" w:rsidRPr="00E60B91" w:rsidRDefault="00A44321" w:rsidP="00174ACC">
            <w:pPr>
              <w:rPr>
                <w:color w:val="000000" w:themeColor="text1"/>
              </w:rPr>
            </w:pPr>
          </w:p>
        </w:tc>
      </w:tr>
      <w:tr w:rsidR="00A44321" w:rsidRPr="00E97EE9" w14:paraId="647E88E4" w14:textId="77777777" w:rsidTr="001830B0">
        <w:tc>
          <w:tcPr>
            <w:tcW w:w="4106" w:type="dxa"/>
          </w:tcPr>
          <w:p w14:paraId="253C9740" w14:textId="15788995" w:rsidR="00A44321" w:rsidRPr="001830B0" w:rsidRDefault="00A44321" w:rsidP="00174ACC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830B0"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Сектор </w:t>
            </w:r>
            <w:r w:rsidR="00F8217C" w:rsidRPr="001830B0">
              <w:rPr>
                <w:rStyle w:val="a3"/>
                <w:rFonts w:cstheme="minorHAnsi"/>
                <w:b w:val="0"/>
                <w:bCs w:val="0"/>
                <w:color w:val="0A0A0A"/>
              </w:rPr>
              <w:t>обзора</w:t>
            </w:r>
          </w:p>
        </w:tc>
        <w:tc>
          <w:tcPr>
            <w:tcW w:w="5239" w:type="dxa"/>
          </w:tcPr>
          <w:p w14:paraId="2083346A" w14:textId="77777777" w:rsidR="00A44321" w:rsidRPr="000F5C4F" w:rsidRDefault="00A44321" w:rsidP="00174ACC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0F5C4F">
              <w:rPr>
                <w:rStyle w:val="a3"/>
                <w:rFonts w:cstheme="minorHAnsi"/>
                <w:b w:val="0"/>
                <w:bCs w:val="0"/>
                <w:color w:val="0A0A0A"/>
              </w:rPr>
              <w:t>градусы</w:t>
            </w:r>
          </w:p>
        </w:tc>
      </w:tr>
      <w:tr w:rsidR="00A44321" w:rsidRPr="00E97EE9" w14:paraId="0EFD7755" w14:textId="77777777" w:rsidTr="001830B0">
        <w:tc>
          <w:tcPr>
            <w:tcW w:w="4106" w:type="dxa"/>
          </w:tcPr>
          <w:p w14:paraId="53245EC6" w14:textId="022FBE0D" w:rsidR="00A44321" w:rsidRPr="001830B0" w:rsidRDefault="00F8217C" w:rsidP="00174ACC">
            <w:pPr>
              <w:rPr>
                <w:color w:val="000000" w:themeColor="text1"/>
              </w:rPr>
            </w:pPr>
            <w:r w:rsidRPr="001830B0">
              <w:rPr>
                <w:color w:val="000000" w:themeColor="text1"/>
              </w:rPr>
              <w:t>Скорость сканирования</w:t>
            </w:r>
          </w:p>
        </w:tc>
        <w:tc>
          <w:tcPr>
            <w:tcW w:w="5239" w:type="dxa"/>
          </w:tcPr>
          <w:p w14:paraId="3554BDAD" w14:textId="1FAEF180" w:rsidR="00A44321" w:rsidRPr="00F8217C" w:rsidRDefault="00F8217C" w:rsidP="00174ACC">
            <w:pPr>
              <w:rPr>
                <w:rFonts w:cstheme="minorHAnsi"/>
                <w:color w:val="000000" w:themeColor="text1"/>
              </w:rPr>
            </w:pPr>
            <w:r w:rsidRPr="00F8217C">
              <w:rPr>
                <w:rFonts w:cstheme="minorHAnsi"/>
                <w:color w:val="000000" w:themeColor="text1"/>
                <w:shd w:val="clear" w:color="auto" w:fill="FFFFFF"/>
              </w:rPr>
              <w:t>МГц/с</w:t>
            </w:r>
          </w:p>
        </w:tc>
      </w:tr>
      <w:tr w:rsidR="00A44321" w:rsidRPr="00E97EE9" w14:paraId="0451D61C" w14:textId="77777777" w:rsidTr="001830B0">
        <w:tc>
          <w:tcPr>
            <w:tcW w:w="4106" w:type="dxa"/>
            <w:shd w:val="clear" w:color="auto" w:fill="E7E6E6" w:themeFill="background2"/>
          </w:tcPr>
          <w:p w14:paraId="3A708D00" w14:textId="77777777" w:rsidR="00A44321" w:rsidRPr="001830B0" w:rsidRDefault="00A44321" w:rsidP="00174ACC">
            <w:pPr>
              <w:rPr>
                <w:i/>
                <w:iCs/>
                <w:color w:val="000000" w:themeColor="text1"/>
              </w:rPr>
            </w:pPr>
            <w:r w:rsidRPr="001830B0">
              <w:rPr>
                <w:i/>
                <w:iCs/>
                <w:color w:val="000000" w:themeColor="text1"/>
              </w:rPr>
              <w:t>Функциональные:</w:t>
            </w:r>
          </w:p>
        </w:tc>
        <w:tc>
          <w:tcPr>
            <w:tcW w:w="5239" w:type="dxa"/>
            <w:shd w:val="clear" w:color="auto" w:fill="E7E6E6" w:themeFill="background2"/>
          </w:tcPr>
          <w:p w14:paraId="0ADE117E" w14:textId="77777777" w:rsidR="00A44321" w:rsidRPr="00E97EE9" w:rsidRDefault="00A44321" w:rsidP="00174ACC">
            <w:pPr>
              <w:rPr>
                <w:color w:val="000000" w:themeColor="text1"/>
              </w:rPr>
            </w:pPr>
          </w:p>
        </w:tc>
      </w:tr>
      <w:tr w:rsidR="00A44321" w:rsidRPr="00E97EE9" w14:paraId="47A45351" w14:textId="77777777" w:rsidTr="001830B0">
        <w:tc>
          <w:tcPr>
            <w:tcW w:w="4106" w:type="dxa"/>
          </w:tcPr>
          <w:p w14:paraId="50BA95CE" w14:textId="33FEFC81" w:rsidR="00A44321" w:rsidRPr="001830B0" w:rsidRDefault="00F8217C" w:rsidP="00174ACC">
            <w:pPr>
              <w:rPr>
                <w:color w:val="000000" w:themeColor="text1"/>
              </w:rPr>
            </w:pPr>
            <w:r w:rsidRPr="001830B0">
              <w:rPr>
                <w:color w:val="000000" w:themeColor="text1"/>
              </w:rPr>
              <w:t>Диапазон рабочих частот</w:t>
            </w:r>
          </w:p>
        </w:tc>
        <w:tc>
          <w:tcPr>
            <w:tcW w:w="5239" w:type="dxa"/>
          </w:tcPr>
          <w:p w14:paraId="2111EC56" w14:textId="7312963E" w:rsidR="00A44321" w:rsidRPr="00E97EE9" w:rsidRDefault="00F8217C" w:rsidP="00174A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A44321">
              <w:rPr>
                <w:color w:val="000000" w:themeColor="text1"/>
              </w:rPr>
              <w:t>Гц</w:t>
            </w:r>
          </w:p>
        </w:tc>
      </w:tr>
      <w:tr w:rsidR="00E127D1" w:rsidRPr="00E97EE9" w14:paraId="02972E8A" w14:textId="77777777" w:rsidTr="001830B0">
        <w:tc>
          <w:tcPr>
            <w:tcW w:w="4106" w:type="dxa"/>
          </w:tcPr>
          <w:p w14:paraId="4392B09C" w14:textId="5F43383E" w:rsidR="00E127D1" w:rsidRPr="001830B0" w:rsidRDefault="00E127D1" w:rsidP="00174ACC">
            <w:pPr>
              <w:rPr>
                <w:color w:val="000000" w:themeColor="text1"/>
              </w:rPr>
            </w:pPr>
            <w:r w:rsidRPr="001830B0">
              <w:rPr>
                <w:color w:val="000000" w:themeColor="text1"/>
              </w:rPr>
              <w:t>Динамический диапазон</w:t>
            </w:r>
          </w:p>
        </w:tc>
        <w:tc>
          <w:tcPr>
            <w:tcW w:w="5239" w:type="dxa"/>
          </w:tcPr>
          <w:p w14:paraId="6D8E2E68" w14:textId="71D313FA" w:rsidR="00E127D1" w:rsidRDefault="00E127D1" w:rsidP="00174A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дБ</w:t>
            </w:r>
          </w:p>
        </w:tc>
      </w:tr>
      <w:tr w:rsidR="00F8217C" w:rsidRPr="00E97EE9" w14:paraId="7C2430D2" w14:textId="77777777" w:rsidTr="001830B0">
        <w:tc>
          <w:tcPr>
            <w:tcW w:w="4106" w:type="dxa"/>
          </w:tcPr>
          <w:p w14:paraId="45BCAD44" w14:textId="387E19E5" w:rsidR="00F8217C" w:rsidRPr="001830B0" w:rsidRDefault="00F8217C" w:rsidP="00F8217C">
            <w:pPr>
              <w:rPr>
                <w:rFonts w:cstheme="minorHAnsi"/>
                <w:color w:val="000000" w:themeColor="text1"/>
              </w:rPr>
            </w:pPr>
            <w:r w:rsidRPr="001830B0">
              <w:rPr>
                <w:rFonts w:cstheme="minorHAnsi"/>
                <w:color w:val="000000" w:themeColor="text1"/>
              </w:rPr>
              <w:t>Чувствительность</w:t>
            </w:r>
          </w:p>
        </w:tc>
        <w:tc>
          <w:tcPr>
            <w:tcW w:w="5239" w:type="dxa"/>
          </w:tcPr>
          <w:p w14:paraId="724FD826" w14:textId="1A6F6A69" w:rsidR="00F8217C" w:rsidRPr="00F8217C" w:rsidRDefault="00F8217C" w:rsidP="00F8217C">
            <w:pPr>
              <w:rPr>
                <w:rFonts w:cstheme="minorHAnsi"/>
                <w:color w:val="000000" w:themeColor="text1"/>
              </w:rPr>
            </w:pPr>
            <w:r w:rsidRPr="00F8217C">
              <w:rPr>
                <w:rFonts w:cstheme="minorHAnsi"/>
                <w:color w:val="484848"/>
                <w:shd w:val="clear" w:color="auto" w:fill="FFFFFF"/>
              </w:rPr>
              <w:t>дБ/Гц</w:t>
            </w:r>
          </w:p>
        </w:tc>
      </w:tr>
      <w:tr w:rsidR="00F8217C" w:rsidRPr="00E97EE9" w14:paraId="20529D74" w14:textId="77777777" w:rsidTr="001830B0">
        <w:tc>
          <w:tcPr>
            <w:tcW w:w="4106" w:type="dxa"/>
          </w:tcPr>
          <w:p w14:paraId="62CA99DE" w14:textId="4930BED5" w:rsidR="00F8217C" w:rsidRPr="001830B0" w:rsidRDefault="00F8217C" w:rsidP="00F8217C">
            <w:pPr>
              <w:rPr>
                <w:color w:val="000000" w:themeColor="text1"/>
              </w:rPr>
            </w:pPr>
            <w:r w:rsidRPr="001830B0">
              <w:rPr>
                <w:color w:val="000000" w:themeColor="text1"/>
              </w:rPr>
              <w:t>Погрешность/т</w:t>
            </w:r>
            <w:r w:rsidRPr="001830B0">
              <w:rPr>
                <w:color w:val="000000" w:themeColor="text1"/>
              </w:rPr>
              <w:t xml:space="preserve">очность </w:t>
            </w:r>
            <w:r w:rsidRPr="001830B0">
              <w:rPr>
                <w:color w:val="000000" w:themeColor="text1"/>
              </w:rPr>
              <w:t>пеленгации</w:t>
            </w:r>
          </w:p>
        </w:tc>
        <w:tc>
          <w:tcPr>
            <w:tcW w:w="5239" w:type="dxa"/>
          </w:tcPr>
          <w:p w14:paraId="117DC09A" w14:textId="6E15CB11" w:rsidR="00F8217C" w:rsidRPr="00E97EE9" w:rsidRDefault="00F8217C" w:rsidP="00F821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градусы</w:t>
            </w:r>
          </w:p>
        </w:tc>
      </w:tr>
      <w:tr w:rsidR="00F8217C" w:rsidRPr="00E97EE9" w14:paraId="56FA02CB" w14:textId="77777777" w:rsidTr="001830B0">
        <w:tc>
          <w:tcPr>
            <w:tcW w:w="4106" w:type="dxa"/>
          </w:tcPr>
          <w:p w14:paraId="16472955" w14:textId="2102D236" w:rsidR="00F8217C" w:rsidRPr="001830B0" w:rsidRDefault="00F8217C" w:rsidP="00F8217C">
            <w:pPr>
              <w:rPr>
                <w:color w:val="000000" w:themeColor="text1"/>
              </w:rPr>
            </w:pPr>
            <w:r w:rsidRPr="001830B0">
              <w:rPr>
                <w:color w:val="000000" w:themeColor="text1"/>
              </w:rPr>
              <w:t>Разрешающая способность</w:t>
            </w:r>
          </w:p>
        </w:tc>
        <w:tc>
          <w:tcPr>
            <w:tcW w:w="5239" w:type="dxa"/>
          </w:tcPr>
          <w:p w14:paraId="43094DC9" w14:textId="36D5C1D2" w:rsidR="00F8217C" w:rsidRDefault="00F8217C" w:rsidP="00F821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градусы</w:t>
            </w:r>
          </w:p>
        </w:tc>
      </w:tr>
      <w:tr w:rsidR="00E127D1" w:rsidRPr="00E97EE9" w14:paraId="2493C2BF" w14:textId="77777777" w:rsidTr="001830B0">
        <w:tc>
          <w:tcPr>
            <w:tcW w:w="4106" w:type="dxa"/>
          </w:tcPr>
          <w:p w14:paraId="13CC164B" w14:textId="601E7648" w:rsidR="00E127D1" w:rsidRPr="001830B0" w:rsidRDefault="00E127D1" w:rsidP="00F8217C">
            <w:pPr>
              <w:rPr>
                <w:color w:val="000000" w:themeColor="text1"/>
              </w:rPr>
            </w:pPr>
            <w:r w:rsidRPr="001830B0">
              <w:rPr>
                <w:color w:val="000000" w:themeColor="text1"/>
              </w:rPr>
              <w:t>Однозначность пеленга</w:t>
            </w:r>
          </w:p>
        </w:tc>
        <w:tc>
          <w:tcPr>
            <w:tcW w:w="5239" w:type="dxa"/>
          </w:tcPr>
          <w:p w14:paraId="1780002F" w14:textId="18EF40EB" w:rsidR="00E127D1" w:rsidRDefault="001830B0" w:rsidP="00F821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Да, нет</w:t>
            </w:r>
          </w:p>
        </w:tc>
      </w:tr>
      <w:tr w:rsidR="00F8217C" w:rsidRPr="00E97EE9" w14:paraId="693E5C52" w14:textId="77777777" w:rsidTr="001830B0">
        <w:tc>
          <w:tcPr>
            <w:tcW w:w="4106" w:type="dxa"/>
            <w:shd w:val="clear" w:color="auto" w:fill="E7E6E6" w:themeFill="background2"/>
          </w:tcPr>
          <w:p w14:paraId="1C6F25E3" w14:textId="77777777" w:rsidR="00F8217C" w:rsidRPr="001830B0" w:rsidRDefault="00F8217C" w:rsidP="00F8217C">
            <w:pPr>
              <w:rPr>
                <w:i/>
                <w:iCs/>
                <w:color w:val="000000" w:themeColor="text1"/>
              </w:rPr>
            </w:pPr>
            <w:r w:rsidRPr="001830B0">
              <w:rPr>
                <w:i/>
                <w:iCs/>
                <w:color w:val="000000" w:themeColor="text1"/>
              </w:rPr>
              <w:t xml:space="preserve">Эксплуатационные: </w:t>
            </w:r>
          </w:p>
        </w:tc>
        <w:tc>
          <w:tcPr>
            <w:tcW w:w="5239" w:type="dxa"/>
            <w:shd w:val="clear" w:color="auto" w:fill="E7E6E6" w:themeFill="background2"/>
          </w:tcPr>
          <w:p w14:paraId="6F0D3886" w14:textId="77777777" w:rsidR="00F8217C" w:rsidRPr="00E97EE9" w:rsidRDefault="00F8217C" w:rsidP="00F8217C">
            <w:pPr>
              <w:rPr>
                <w:color w:val="000000" w:themeColor="text1"/>
              </w:rPr>
            </w:pPr>
          </w:p>
        </w:tc>
      </w:tr>
      <w:tr w:rsidR="00E127D1" w:rsidRPr="00E97EE9" w14:paraId="204F0CC4" w14:textId="77777777" w:rsidTr="001830B0">
        <w:tc>
          <w:tcPr>
            <w:tcW w:w="4106" w:type="dxa"/>
          </w:tcPr>
          <w:p w14:paraId="1503F130" w14:textId="16E92382" w:rsidR="00E127D1" w:rsidRPr="001830B0" w:rsidRDefault="00E127D1" w:rsidP="00E127D1">
            <w:pPr>
              <w:rPr>
                <w:color w:val="000000" w:themeColor="text1"/>
              </w:rPr>
            </w:pPr>
            <w:r w:rsidRPr="001830B0">
              <w:rPr>
                <w:rFonts w:cstheme="minorHAnsi"/>
                <w:color w:val="000000" w:themeColor="text1"/>
                <w:shd w:val="clear" w:color="auto" w:fill="FFFFFF"/>
              </w:rPr>
              <w:t>Полоса частот на выходе тракта промежуточной частоты</w:t>
            </w:r>
          </w:p>
        </w:tc>
        <w:tc>
          <w:tcPr>
            <w:tcW w:w="5239" w:type="dxa"/>
          </w:tcPr>
          <w:p w14:paraId="53488625" w14:textId="0903F2E5" w:rsidR="00E127D1" w:rsidRDefault="00E127D1" w:rsidP="00E127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МГц</w:t>
            </w:r>
          </w:p>
        </w:tc>
      </w:tr>
      <w:tr w:rsidR="00E127D1" w:rsidRPr="00E97EE9" w14:paraId="20E8F1CE" w14:textId="77777777" w:rsidTr="001830B0">
        <w:tc>
          <w:tcPr>
            <w:tcW w:w="4106" w:type="dxa"/>
          </w:tcPr>
          <w:p w14:paraId="64319A5D" w14:textId="355351F6" w:rsidR="00E127D1" w:rsidRPr="001830B0" w:rsidRDefault="00E127D1" w:rsidP="00E127D1">
            <w:pPr>
              <w:rPr>
                <w:rFonts w:cstheme="minorHAnsi"/>
                <w:color w:val="000000" w:themeColor="text1"/>
              </w:rPr>
            </w:pPr>
            <w:r w:rsidRPr="001830B0">
              <w:rPr>
                <w:rFonts w:cstheme="minorHAnsi"/>
                <w:color w:val="000000" w:themeColor="text1"/>
                <w:shd w:val="clear" w:color="auto" w:fill="FFFFFF"/>
              </w:rPr>
              <w:t>Шумовая температура, приведенная ко входу приемника</w:t>
            </w:r>
          </w:p>
        </w:tc>
        <w:tc>
          <w:tcPr>
            <w:tcW w:w="5239" w:type="dxa"/>
          </w:tcPr>
          <w:p w14:paraId="5DFBD360" w14:textId="2CBA219A" w:rsidR="00E127D1" w:rsidRDefault="00E127D1" w:rsidP="00E127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 (Кельвины)</w:t>
            </w:r>
          </w:p>
        </w:tc>
      </w:tr>
      <w:tr w:rsidR="00E127D1" w:rsidRPr="00E97EE9" w14:paraId="1755E07B" w14:textId="77777777" w:rsidTr="001830B0">
        <w:tc>
          <w:tcPr>
            <w:tcW w:w="4106" w:type="dxa"/>
          </w:tcPr>
          <w:p w14:paraId="2E8034A9" w14:textId="77777777" w:rsidR="00E127D1" w:rsidRPr="00E97EE9" w:rsidRDefault="00E127D1" w:rsidP="00E127D1">
            <w:pPr>
              <w:rPr>
                <w:rFonts w:cstheme="minorHAnsi"/>
                <w:color w:val="000000" w:themeColor="text1"/>
              </w:rPr>
            </w:pPr>
            <w:r w:rsidRPr="00E97EE9">
              <w:rPr>
                <w:rFonts w:cstheme="minorHAnsi"/>
                <w:color w:val="000000" w:themeColor="text1"/>
              </w:rPr>
              <w:t>Время автономной работы</w:t>
            </w:r>
          </w:p>
        </w:tc>
        <w:tc>
          <w:tcPr>
            <w:tcW w:w="5239" w:type="dxa"/>
          </w:tcPr>
          <w:p w14:paraId="07710EEA" w14:textId="77777777" w:rsidR="00E127D1" w:rsidRPr="00E97EE9" w:rsidRDefault="00E127D1" w:rsidP="00E127D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ч</w:t>
            </w:r>
            <w:r>
              <w:rPr>
                <w:color w:val="000000" w:themeColor="text1"/>
              </w:rPr>
              <w:t>ас</w:t>
            </w:r>
          </w:p>
        </w:tc>
      </w:tr>
      <w:tr w:rsidR="00E127D1" w:rsidRPr="00E97EE9" w14:paraId="7DA22AB5" w14:textId="77777777" w:rsidTr="001830B0">
        <w:tc>
          <w:tcPr>
            <w:tcW w:w="4106" w:type="dxa"/>
          </w:tcPr>
          <w:p w14:paraId="7816DF73" w14:textId="77777777" w:rsidR="00E127D1" w:rsidRPr="001217C1" w:rsidRDefault="00E127D1" w:rsidP="00E127D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217C1">
              <w:rPr>
                <w:rStyle w:val="a3"/>
                <w:rFonts w:cstheme="minorHAnsi"/>
                <w:b w:val="0"/>
                <w:bCs w:val="0"/>
                <w:color w:val="0A0A0A"/>
              </w:rPr>
              <w:t>Потребляемая мощность</w:t>
            </w:r>
          </w:p>
        </w:tc>
        <w:tc>
          <w:tcPr>
            <w:tcW w:w="5239" w:type="dxa"/>
          </w:tcPr>
          <w:p w14:paraId="20873252" w14:textId="77777777" w:rsidR="00E127D1" w:rsidRPr="00E97EE9" w:rsidRDefault="00E127D1" w:rsidP="00E127D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Вт</w:t>
            </w:r>
          </w:p>
        </w:tc>
      </w:tr>
      <w:tr w:rsidR="00E127D1" w:rsidRPr="00E97EE9" w14:paraId="1DC78942" w14:textId="77777777" w:rsidTr="001830B0">
        <w:tc>
          <w:tcPr>
            <w:tcW w:w="4106" w:type="dxa"/>
          </w:tcPr>
          <w:p w14:paraId="514D676D" w14:textId="77777777" w:rsidR="00E127D1" w:rsidRPr="00E97EE9" w:rsidRDefault="00E127D1" w:rsidP="00E127D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Напряжение питания</w:t>
            </w:r>
          </w:p>
        </w:tc>
        <w:tc>
          <w:tcPr>
            <w:tcW w:w="5239" w:type="dxa"/>
          </w:tcPr>
          <w:p w14:paraId="21859C3D" w14:textId="490D9AE1" w:rsidR="00E127D1" w:rsidRPr="00E97EE9" w:rsidRDefault="001830B0" w:rsidP="00E127D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В</w:t>
            </w:r>
          </w:p>
        </w:tc>
      </w:tr>
      <w:tr w:rsidR="00E127D1" w:rsidRPr="00E97EE9" w14:paraId="649EA4FD" w14:textId="77777777" w:rsidTr="001830B0">
        <w:tc>
          <w:tcPr>
            <w:tcW w:w="4106" w:type="dxa"/>
          </w:tcPr>
          <w:p w14:paraId="0AE96C31" w14:textId="77777777" w:rsidR="00E127D1" w:rsidRPr="00E97EE9" w:rsidRDefault="00E127D1" w:rsidP="00E127D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Степень </w:t>
            </w:r>
            <w:proofErr w:type="spellStart"/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влагозащиты</w:t>
            </w:r>
            <w:proofErr w:type="spellEnd"/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 (</w:t>
            </w:r>
            <w:r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IP</w:t>
            </w: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)</w:t>
            </w:r>
          </w:p>
        </w:tc>
        <w:tc>
          <w:tcPr>
            <w:tcW w:w="5239" w:type="dxa"/>
          </w:tcPr>
          <w:p w14:paraId="37E844A8" w14:textId="77777777" w:rsidR="00E127D1" w:rsidRPr="00E97EE9" w:rsidRDefault="00E127D1" w:rsidP="00E127D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IP-код (для учета в алгоритмах работы в плохих погодных условиях)</w:t>
            </w:r>
          </w:p>
        </w:tc>
      </w:tr>
      <w:tr w:rsidR="00E127D1" w:rsidRPr="00E97EE9" w14:paraId="06069EC0" w14:textId="77777777" w:rsidTr="001830B0">
        <w:tc>
          <w:tcPr>
            <w:tcW w:w="4106" w:type="dxa"/>
          </w:tcPr>
          <w:p w14:paraId="352C7473" w14:textId="77777777" w:rsidR="00E127D1" w:rsidRPr="00F040A3" w:rsidRDefault="00E127D1" w:rsidP="00E127D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Диапазон рабочих температур</w:t>
            </w:r>
          </w:p>
        </w:tc>
        <w:tc>
          <w:tcPr>
            <w:tcW w:w="5239" w:type="dxa"/>
          </w:tcPr>
          <w:p w14:paraId="057C20E5" w14:textId="77777777" w:rsidR="00E127D1" w:rsidRPr="00E60B91" w:rsidRDefault="00E127D1" w:rsidP="00E127D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°C</w:t>
            </w:r>
          </w:p>
        </w:tc>
      </w:tr>
      <w:tr w:rsidR="00E127D1" w:rsidRPr="00E97EE9" w14:paraId="5D584AEC" w14:textId="77777777" w:rsidTr="001830B0">
        <w:tc>
          <w:tcPr>
            <w:tcW w:w="4106" w:type="dxa"/>
            <w:shd w:val="clear" w:color="auto" w:fill="E7E6E6" w:themeFill="background2"/>
          </w:tcPr>
          <w:p w14:paraId="4704F002" w14:textId="77777777" w:rsidR="00E127D1" w:rsidRPr="00E60B91" w:rsidRDefault="00E127D1" w:rsidP="00E127D1">
            <w:pPr>
              <w:rPr>
                <w:rStyle w:val="a3"/>
                <w:rFonts w:cstheme="minorHAnsi"/>
                <w:b w:val="0"/>
                <w:bCs w:val="0"/>
                <w:i/>
                <w:iCs/>
                <w:color w:val="000000" w:themeColor="text1"/>
              </w:rPr>
            </w:pPr>
            <w:r w:rsidRPr="00E60B91">
              <w:rPr>
                <w:rFonts w:cstheme="minorHAnsi"/>
                <w:i/>
                <w:iCs/>
                <w:color w:val="000000" w:themeColor="text1"/>
              </w:rPr>
              <w:t>Интеграционные:</w:t>
            </w:r>
          </w:p>
        </w:tc>
        <w:tc>
          <w:tcPr>
            <w:tcW w:w="5239" w:type="dxa"/>
            <w:shd w:val="clear" w:color="auto" w:fill="E7E6E6" w:themeFill="background2"/>
          </w:tcPr>
          <w:p w14:paraId="237868C6" w14:textId="77777777" w:rsidR="00E127D1" w:rsidRPr="00E60B91" w:rsidRDefault="00E127D1" w:rsidP="00E127D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</w:p>
        </w:tc>
      </w:tr>
      <w:tr w:rsidR="00E127D1" w:rsidRPr="001830B0" w14:paraId="7DB3C0BD" w14:textId="77777777" w:rsidTr="001830B0">
        <w:tc>
          <w:tcPr>
            <w:tcW w:w="4106" w:type="dxa"/>
          </w:tcPr>
          <w:p w14:paraId="1F3F1528" w14:textId="77777777" w:rsidR="00E127D1" w:rsidRPr="00E60B91" w:rsidRDefault="00E127D1" w:rsidP="00E127D1">
            <w:pPr>
              <w:tabs>
                <w:tab w:val="left" w:pos="1695"/>
              </w:tabs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Интерфейс передачи данных</w:t>
            </w:r>
          </w:p>
        </w:tc>
        <w:tc>
          <w:tcPr>
            <w:tcW w:w="5239" w:type="dxa"/>
          </w:tcPr>
          <w:p w14:paraId="521B55B4" w14:textId="0E115D33" w:rsidR="00E127D1" w:rsidRPr="001830B0" w:rsidRDefault="00E127D1" w:rsidP="00E127D1">
            <w:pPr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</w:pPr>
            <w:r w:rsidRPr="001830B0">
              <w:rPr>
                <w:rFonts w:cstheme="minorHAnsi"/>
                <w:color w:val="0A0A0A"/>
                <w:shd w:val="clear" w:color="auto" w:fill="FFFFFF"/>
                <w:lang w:val="en-US"/>
              </w:rPr>
              <w:t>Ethernet</w:t>
            </w:r>
            <w:r w:rsidRPr="001830B0">
              <w:rPr>
                <w:rFonts w:cstheme="minorHAnsi"/>
                <w:b/>
                <w:bCs/>
                <w:color w:val="0A0A0A"/>
                <w:shd w:val="clear" w:color="auto" w:fill="FFFFFF"/>
                <w:lang w:val="en-US"/>
              </w:rPr>
              <w:t xml:space="preserve">, </w:t>
            </w:r>
            <w:r w:rsidR="001830B0" w:rsidRPr="001830B0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Wi-Fi</w:t>
            </w:r>
            <w:r w:rsidR="001830B0" w:rsidRPr="001830B0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,</w:t>
            </w:r>
            <w:r w:rsidR="001830B0" w:rsidRPr="001830B0">
              <w:rPr>
                <w:rStyle w:val="a3"/>
                <w:lang w:val="en-US"/>
              </w:rPr>
              <w:t xml:space="preserve"> </w:t>
            </w:r>
            <w:r>
              <w:rPr>
                <w:rFonts w:cstheme="minorHAnsi"/>
                <w:color w:val="0A0A0A"/>
                <w:shd w:val="clear" w:color="auto" w:fill="FFFFFF"/>
              </w:rPr>
              <w:t>оптоволокно</w:t>
            </w:r>
            <w:r w:rsidR="001830B0" w:rsidRPr="001830B0">
              <w:rPr>
                <w:rFonts w:cstheme="minorHAnsi"/>
                <w:b/>
                <w:bCs/>
                <w:color w:val="0A0A0A"/>
                <w:shd w:val="clear" w:color="auto" w:fill="FFFFFF"/>
                <w:lang w:val="en-US"/>
              </w:rPr>
              <w:t>,</w:t>
            </w:r>
            <w:r w:rsidR="001830B0" w:rsidRPr="001830B0">
              <w:rPr>
                <w:rFonts w:cstheme="minorHAnsi"/>
                <w:b/>
                <w:bCs/>
                <w:shd w:val="clear" w:color="auto" w:fill="FFFFFF"/>
                <w:lang w:val="en-US"/>
              </w:rPr>
              <w:t xml:space="preserve"> </w:t>
            </w:r>
            <w:r w:rsidR="001830B0" w:rsidRPr="001830B0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RS-232</w:t>
            </w:r>
            <w:r w:rsidR="001830B0" w:rsidRPr="001830B0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 xml:space="preserve">, </w:t>
            </w:r>
            <w:r w:rsidR="001830B0" w:rsidRPr="001830B0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RS-422</w:t>
            </w:r>
            <w:r w:rsidR="001830B0" w:rsidRPr="001830B0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 xml:space="preserve">, </w:t>
            </w:r>
            <w:r w:rsidR="001830B0" w:rsidRPr="001830B0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RS-485</w:t>
            </w:r>
          </w:p>
        </w:tc>
      </w:tr>
      <w:tr w:rsidR="00E127D1" w:rsidRPr="00E60B91" w14:paraId="26EA0A90" w14:textId="77777777" w:rsidTr="001830B0">
        <w:tc>
          <w:tcPr>
            <w:tcW w:w="4106" w:type="dxa"/>
          </w:tcPr>
          <w:p w14:paraId="73F61781" w14:textId="77777777" w:rsidR="00E127D1" w:rsidRPr="00E60B91" w:rsidRDefault="00E127D1" w:rsidP="00E127D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П</w:t>
            </w:r>
            <w:r w:rsidRPr="00E60B91">
              <w:rPr>
                <w:rStyle w:val="a3"/>
                <w:b w:val="0"/>
                <w:bCs w:val="0"/>
                <w:color w:val="0A0A0A"/>
              </w:rPr>
              <w:t>ротокол обмена данными</w:t>
            </w:r>
          </w:p>
        </w:tc>
        <w:tc>
          <w:tcPr>
            <w:tcW w:w="5239" w:type="dxa"/>
          </w:tcPr>
          <w:p w14:paraId="42F0B204" w14:textId="1AFCF489" w:rsidR="00E127D1" w:rsidRPr="00E60B91" w:rsidRDefault="00E127D1" w:rsidP="00E127D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TCP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, 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UDP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,</w:t>
            </w:r>
            <w:r w:rsidRPr="00E60B91">
              <w:rPr>
                <w:rStyle w:val="a3"/>
                <w:rFonts w:cstheme="minorHAnsi"/>
                <w:b w:val="0"/>
                <w:bCs w:val="0"/>
              </w:rPr>
              <w:t xml:space="preserve"> 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HTTP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/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HTTPS</w:t>
            </w: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,</w:t>
            </w:r>
            <w:r w:rsidR="001830B0"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 </w:t>
            </w:r>
            <w:r w:rsidR="001830B0" w:rsidRPr="001830B0">
              <w:rPr>
                <w:rStyle w:val="a3"/>
                <w:rFonts w:cstheme="minorHAnsi"/>
                <w:b w:val="0"/>
                <w:bCs w:val="0"/>
                <w:color w:val="0A0A0A"/>
              </w:rPr>
              <w:t>SNMP</w:t>
            </w:r>
            <w:r w:rsidR="001830B0" w:rsidRPr="001830B0"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, </w:t>
            </w:r>
            <w:r w:rsidR="001830B0" w:rsidRPr="001830B0">
              <w:rPr>
                <w:rStyle w:val="a3"/>
                <w:rFonts w:cstheme="minorHAnsi"/>
                <w:b w:val="0"/>
                <w:bCs w:val="0"/>
                <w:color w:val="0A0A0A"/>
              </w:rPr>
              <w:t>FTP</w:t>
            </w:r>
            <w:r w:rsidR="001830B0" w:rsidRPr="001830B0">
              <w:rPr>
                <w:rStyle w:val="a3"/>
                <w:rFonts w:cstheme="minorHAnsi"/>
                <w:b w:val="0"/>
                <w:bCs w:val="0"/>
                <w:color w:val="0A0A0A"/>
              </w:rPr>
              <w:t>/</w:t>
            </w:r>
            <w:r w:rsidR="001830B0" w:rsidRPr="001830B0">
              <w:rPr>
                <w:rStyle w:val="a3"/>
                <w:rFonts w:cstheme="minorHAnsi"/>
                <w:b w:val="0"/>
                <w:bCs w:val="0"/>
                <w:color w:val="0A0A0A"/>
              </w:rPr>
              <w:t>SFTP</w:t>
            </w:r>
            <w:r w:rsidR="001830B0" w:rsidRPr="001830B0"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, </w:t>
            </w:r>
            <w:r w:rsidRPr="00E60B91">
              <w:rPr>
                <w:rStyle w:val="a3"/>
                <w:rFonts w:cstheme="minorHAnsi"/>
                <w:b w:val="0"/>
                <w:bCs w:val="0"/>
              </w:rPr>
              <w:t>Протокол производителя и т.д.</w:t>
            </w:r>
          </w:p>
        </w:tc>
      </w:tr>
      <w:tr w:rsidR="00E127D1" w:rsidRPr="00E60B91" w14:paraId="6FED1372" w14:textId="77777777" w:rsidTr="001830B0">
        <w:tc>
          <w:tcPr>
            <w:tcW w:w="4106" w:type="dxa"/>
          </w:tcPr>
          <w:p w14:paraId="7BA3F83F" w14:textId="77777777" w:rsidR="00E127D1" w:rsidRPr="00E60B91" w:rsidRDefault="00E127D1" w:rsidP="00E127D1">
            <w:pPr>
              <w:tabs>
                <w:tab w:val="left" w:pos="1725"/>
              </w:tabs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Скорость передачи данных</w:t>
            </w:r>
          </w:p>
        </w:tc>
        <w:tc>
          <w:tcPr>
            <w:tcW w:w="5239" w:type="dxa"/>
          </w:tcPr>
          <w:p w14:paraId="5C778318" w14:textId="77777777" w:rsidR="00E127D1" w:rsidRPr="00E60B91" w:rsidRDefault="00E127D1" w:rsidP="00E127D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2844CA">
              <w:rPr>
                <w:rStyle w:val="a3"/>
                <w:rFonts w:cstheme="minorHAnsi"/>
                <w:b w:val="0"/>
                <w:bCs w:val="0"/>
                <w:color w:val="0A0A0A"/>
              </w:rPr>
              <w:t>Мбит/с</w:t>
            </w:r>
          </w:p>
        </w:tc>
      </w:tr>
      <w:tr w:rsidR="00E127D1" w:rsidRPr="00A44321" w14:paraId="7D7C7E3B" w14:textId="77777777" w:rsidTr="001830B0">
        <w:tc>
          <w:tcPr>
            <w:tcW w:w="4106" w:type="dxa"/>
          </w:tcPr>
          <w:p w14:paraId="750FF38C" w14:textId="77777777" w:rsidR="00E127D1" w:rsidRDefault="00E127D1" w:rsidP="00E127D1">
            <w:pPr>
              <w:tabs>
                <w:tab w:val="left" w:pos="1725"/>
              </w:tabs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Поддерживаемое ПО для управления</w:t>
            </w:r>
          </w:p>
        </w:tc>
        <w:tc>
          <w:tcPr>
            <w:tcW w:w="5239" w:type="dxa"/>
          </w:tcPr>
          <w:p w14:paraId="7FFF3AB7" w14:textId="77777777" w:rsidR="00E127D1" w:rsidRPr="00F040A3" w:rsidRDefault="00E127D1" w:rsidP="00E127D1">
            <w:pPr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</w:pP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Веб</w:t>
            </w:r>
            <w:r w:rsidRPr="00F040A3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-</w:t>
            </w: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интерфейс</w:t>
            </w:r>
            <w:r w:rsidRPr="00F040A3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, Proprietary Software, API</w:t>
            </w:r>
          </w:p>
        </w:tc>
      </w:tr>
      <w:tr w:rsidR="00E127D1" w:rsidRPr="00E60B91" w14:paraId="0550D591" w14:textId="77777777" w:rsidTr="001830B0">
        <w:tc>
          <w:tcPr>
            <w:tcW w:w="4106" w:type="dxa"/>
          </w:tcPr>
          <w:p w14:paraId="2C039219" w14:textId="77777777" w:rsidR="00E127D1" w:rsidRDefault="00E127D1" w:rsidP="00E127D1">
            <w:pPr>
              <w:tabs>
                <w:tab w:val="left" w:pos="1725"/>
              </w:tabs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Команды управления с ПО</w:t>
            </w:r>
          </w:p>
        </w:tc>
        <w:tc>
          <w:tcPr>
            <w:tcW w:w="5239" w:type="dxa"/>
          </w:tcPr>
          <w:p w14:paraId="20089BE1" w14:textId="6790D7D2" w:rsidR="00E127D1" w:rsidRPr="002844CA" w:rsidRDefault="001830B0" w:rsidP="00E127D1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Включить/выключить</w:t>
            </w:r>
            <w:r w:rsidR="00E127D1" w:rsidRPr="002844CA">
              <w:rPr>
                <w:rStyle w:val="a3"/>
                <w:rFonts w:cstheme="minorHAnsi"/>
                <w:b w:val="0"/>
                <w:bCs w:val="0"/>
                <w:color w:val="0A0A0A"/>
              </w:rPr>
              <w:t>, Смена режима</w:t>
            </w: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, Поворот антенны, Начать запись, Передать данные</w:t>
            </w:r>
          </w:p>
        </w:tc>
      </w:tr>
    </w:tbl>
    <w:p w14:paraId="572AE011" w14:textId="0DAEE9DD" w:rsidR="00EE419A" w:rsidRPr="001830B0" w:rsidRDefault="00EE419A" w:rsidP="001830B0">
      <w:pPr>
        <w:rPr>
          <w:rFonts w:cstheme="minorHAnsi"/>
          <w:color w:val="000000" w:themeColor="text1"/>
        </w:rPr>
      </w:pPr>
    </w:p>
    <w:sectPr w:rsidR="00EE419A" w:rsidRPr="0018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Анастасия Дойникова" w:date="2025-11-17T17:05:00Z" w:initials="АД">
    <w:p w14:paraId="56B28C2E" w14:textId="3023E800" w:rsidR="00B870D2" w:rsidRDefault="00B870D2">
      <w:pPr>
        <w:pStyle w:val="a8"/>
      </w:pPr>
      <w:r>
        <w:rPr>
          <w:rStyle w:val="a7"/>
        </w:rPr>
        <w:annotationRef/>
      </w:r>
      <w:r>
        <w:t xml:space="preserve">Используются ли такие?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B28C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AC84362" w16cex:dateUtc="2025-11-17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B28C2E" w16cid:durableId="1AC8436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322"/>
    <w:multiLevelType w:val="hybridMultilevel"/>
    <w:tmpl w:val="85987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7AC4"/>
    <w:multiLevelType w:val="multilevel"/>
    <w:tmpl w:val="E682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2098D"/>
    <w:multiLevelType w:val="multilevel"/>
    <w:tmpl w:val="526C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20F08"/>
    <w:multiLevelType w:val="hybridMultilevel"/>
    <w:tmpl w:val="97F87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6CAE"/>
    <w:multiLevelType w:val="hybridMultilevel"/>
    <w:tmpl w:val="1C42736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DD73A7A"/>
    <w:multiLevelType w:val="multilevel"/>
    <w:tmpl w:val="314A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9685A"/>
    <w:multiLevelType w:val="hybridMultilevel"/>
    <w:tmpl w:val="2496DB4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7" w15:restartNumberingAfterBreak="0">
    <w:nsid w:val="3A2021ED"/>
    <w:multiLevelType w:val="hybridMultilevel"/>
    <w:tmpl w:val="9792621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6F2742F"/>
    <w:multiLevelType w:val="hybridMultilevel"/>
    <w:tmpl w:val="EC0C4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513B9"/>
    <w:multiLevelType w:val="hybridMultilevel"/>
    <w:tmpl w:val="9DB228E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4E5D7B17"/>
    <w:multiLevelType w:val="multilevel"/>
    <w:tmpl w:val="0A98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891D97"/>
    <w:multiLevelType w:val="multilevel"/>
    <w:tmpl w:val="9EAE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235569"/>
    <w:multiLevelType w:val="hybridMultilevel"/>
    <w:tmpl w:val="BAEA5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73029">
    <w:abstractNumId w:val="2"/>
  </w:num>
  <w:num w:numId="2" w16cid:durableId="1941328302">
    <w:abstractNumId w:val="1"/>
  </w:num>
  <w:num w:numId="3" w16cid:durableId="1640307611">
    <w:abstractNumId w:val="11"/>
  </w:num>
  <w:num w:numId="4" w16cid:durableId="932007768">
    <w:abstractNumId w:val="7"/>
  </w:num>
  <w:num w:numId="5" w16cid:durableId="1789544045">
    <w:abstractNumId w:val="0"/>
  </w:num>
  <w:num w:numId="6" w16cid:durableId="433474655">
    <w:abstractNumId w:val="4"/>
  </w:num>
  <w:num w:numId="7" w16cid:durableId="566502904">
    <w:abstractNumId w:val="10"/>
  </w:num>
  <w:num w:numId="8" w16cid:durableId="1572882626">
    <w:abstractNumId w:val="5"/>
  </w:num>
  <w:num w:numId="9" w16cid:durableId="1717120737">
    <w:abstractNumId w:val="6"/>
  </w:num>
  <w:num w:numId="10" w16cid:durableId="1474562793">
    <w:abstractNumId w:val="9"/>
  </w:num>
  <w:num w:numId="11" w16cid:durableId="398212739">
    <w:abstractNumId w:val="12"/>
  </w:num>
  <w:num w:numId="12" w16cid:durableId="1514341840">
    <w:abstractNumId w:val="3"/>
  </w:num>
  <w:num w:numId="13" w16cid:durableId="42750630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настасия Дойникова">
    <w15:presenceInfo w15:providerId="None" w15:userId="Анастасия Дойник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F3"/>
    <w:rsid w:val="001830B0"/>
    <w:rsid w:val="001D2F96"/>
    <w:rsid w:val="006A7C78"/>
    <w:rsid w:val="00711F9B"/>
    <w:rsid w:val="008A4735"/>
    <w:rsid w:val="00A44321"/>
    <w:rsid w:val="00B870D2"/>
    <w:rsid w:val="00D141C5"/>
    <w:rsid w:val="00D575F3"/>
    <w:rsid w:val="00E127D1"/>
    <w:rsid w:val="00EE419A"/>
    <w:rsid w:val="00F8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6B5BED"/>
  <w15:chartTrackingRefBased/>
  <w15:docId w15:val="{9362DEB1-691B-0045-8458-9828EB59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EE419A"/>
  </w:style>
  <w:style w:type="character" w:styleId="a3">
    <w:name w:val="Strong"/>
    <w:basedOn w:val="a0"/>
    <w:uiPriority w:val="22"/>
    <w:qFormat/>
    <w:rsid w:val="00EE419A"/>
    <w:rPr>
      <w:b/>
      <w:bCs/>
    </w:rPr>
  </w:style>
  <w:style w:type="character" w:customStyle="1" w:styleId="apple-converted-space">
    <w:name w:val="apple-converted-space"/>
    <w:basedOn w:val="a0"/>
    <w:rsid w:val="00EE419A"/>
  </w:style>
  <w:style w:type="character" w:styleId="a4">
    <w:name w:val="Emphasis"/>
    <w:basedOn w:val="a0"/>
    <w:uiPriority w:val="20"/>
    <w:qFormat/>
    <w:rsid w:val="00EE419A"/>
    <w:rPr>
      <w:i/>
      <w:iCs/>
    </w:rPr>
  </w:style>
  <w:style w:type="paragraph" w:styleId="a5">
    <w:name w:val="List Paragraph"/>
    <w:basedOn w:val="a"/>
    <w:uiPriority w:val="34"/>
    <w:qFormat/>
    <w:rsid w:val="00EE419A"/>
    <w:pPr>
      <w:ind w:left="720"/>
      <w:contextualSpacing/>
    </w:pPr>
  </w:style>
  <w:style w:type="table" w:styleId="a6">
    <w:name w:val="Table Grid"/>
    <w:basedOn w:val="a1"/>
    <w:uiPriority w:val="39"/>
    <w:rsid w:val="00A4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B870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70D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70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70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870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9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421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754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50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099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948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Дойникова</dc:creator>
  <cp:keywords/>
  <dc:description/>
  <cp:lastModifiedBy>Анастасия Дойникова</cp:lastModifiedBy>
  <cp:revision>9</cp:revision>
  <dcterms:created xsi:type="dcterms:W3CDTF">2025-11-17T12:12:00Z</dcterms:created>
  <dcterms:modified xsi:type="dcterms:W3CDTF">2025-11-17T13:42:00Z</dcterms:modified>
</cp:coreProperties>
</file>