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8" w:type="dxa"/>
        <w:tblInd w:w="638" w:type="dxa"/>
        <w:tblLayout w:type="fixed"/>
        <w:tblLook w:val="01E0" w:firstRow="1" w:lastRow="1" w:firstColumn="1" w:lastColumn="1" w:noHBand="0" w:noVBand="0"/>
      </w:tblPr>
      <w:tblGrid>
        <w:gridCol w:w="4005"/>
        <w:gridCol w:w="1144"/>
        <w:gridCol w:w="4069"/>
      </w:tblGrid>
      <w:tr w:rsidR="004D6C81">
        <w:tc>
          <w:tcPr>
            <w:tcW w:w="4005" w:type="dxa"/>
            <w:shd w:val="clear" w:color="auto" w:fill="auto"/>
          </w:tcPr>
          <w:p w:rsidR="004D6C81" w:rsidRDefault="00156F97">
            <w:pPr>
              <w:widowControl w:val="0"/>
              <w:ind w:firstLine="708"/>
              <w:rPr>
                <w:color w:val="FFFFFF"/>
              </w:rPr>
            </w:pPr>
            <w:r>
              <w:rPr>
                <w:color w:val="FFFFFF"/>
              </w:rPr>
              <w:t>УТВЕРЖДАЮ</w:t>
            </w:r>
          </w:p>
          <w:p w:rsidR="004D6C81" w:rsidRDefault="004D6C81">
            <w:pPr>
              <w:widowControl w:val="0"/>
              <w:rPr>
                <w:color w:val="FFFFFF"/>
              </w:rPr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  <w:spacing w:line="220" w:lineRule="exact"/>
              <w:ind w:firstLine="708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156F97">
            <w:pPr>
              <w:widowControl w:val="0"/>
              <w:jc w:val="center"/>
              <w:rPr>
                <w:color w:val="FFFFFF"/>
              </w:rPr>
            </w:pPr>
            <w:r>
              <w:rPr>
                <w:color w:val="FFFFFF"/>
              </w:rPr>
              <w:t>Начальник Военной академии</w:t>
            </w:r>
          </w:p>
          <w:p w:rsidR="004D6C81" w:rsidRDefault="00156F97">
            <w:pPr>
              <w:widowControl w:val="0"/>
              <w:jc w:val="center"/>
              <w:rPr>
                <w:color w:val="FFFFFF"/>
              </w:rPr>
            </w:pPr>
            <w:r>
              <w:rPr>
                <w:color w:val="FFFFFF"/>
              </w:rPr>
              <w:t>войсковой ПВО ВС РФ</w:t>
            </w: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  <w:spacing w:line="220" w:lineRule="exact"/>
              <w:jc w:val="center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  <w:rPr>
                <w:color w:val="FFFFFF"/>
              </w:rPr>
            </w:pPr>
          </w:p>
          <w:p w:rsidR="004D6C81" w:rsidRDefault="00156F9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 xml:space="preserve">      _________________ А.Н. Давыдов</w:t>
            </w:r>
          </w:p>
          <w:p w:rsidR="004D6C81" w:rsidRDefault="004D6C81">
            <w:pPr>
              <w:widowControl w:val="0"/>
              <w:rPr>
                <w:color w:val="FFFFFF"/>
              </w:rPr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  <w:spacing w:line="300" w:lineRule="exact"/>
              <w:jc w:val="center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156F9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_______________2011 г.</w:t>
            </w:r>
          </w:p>
          <w:p w:rsidR="004D6C81" w:rsidRDefault="004D6C81">
            <w:pPr>
              <w:widowControl w:val="0"/>
              <w:rPr>
                <w:color w:val="FFFFFF"/>
              </w:rPr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  <w:spacing w:line="300" w:lineRule="exact"/>
              <w:jc w:val="center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  <w:ind w:firstLine="708"/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  <w:tabs>
                <w:tab w:val="center" w:pos="1836"/>
                <w:tab w:val="right" w:pos="3672"/>
              </w:tabs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  <w:jc w:val="right"/>
            </w:pPr>
          </w:p>
        </w:tc>
      </w:tr>
      <w:tr w:rsidR="004D6C81">
        <w:tc>
          <w:tcPr>
            <w:tcW w:w="4005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4069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</w:tbl>
    <w:p w:rsidR="004D6C81" w:rsidRDefault="004D6C81">
      <w:pPr>
        <w:rPr>
          <w:lang w:val="en-US"/>
        </w:rPr>
      </w:pPr>
    </w:p>
    <w:p w:rsidR="004D6C81" w:rsidRDefault="004D6C81"/>
    <w:p w:rsidR="004D6C81" w:rsidRDefault="004D6C81"/>
    <w:p w:rsidR="004D6C81" w:rsidRDefault="004D6C81"/>
    <w:p w:rsidR="004D6C81" w:rsidRDefault="004D6C81"/>
    <w:p w:rsidR="004D6C81" w:rsidRDefault="004D6C81">
      <w:pPr>
        <w:jc w:val="center"/>
        <w:outlineLvl w:val="0"/>
        <w:rPr>
          <w:b/>
        </w:rPr>
      </w:pPr>
    </w:p>
    <w:p w:rsidR="004D6C81" w:rsidRPr="00745F76" w:rsidRDefault="00156F97">
      <w:pPr>
        <w:jc w:val="center"/>
        <w:outlineLvl w:val="0"/>
        <w:rPr>
          <w:b/>
        </w:rPr>
      </w:pPr>
      <w:r>
        <w:rPr>
          <w:b/>
        </w:rPr>
        <w:t>П Р О Т О К О Л</w:t>
      </w:r>
    </w:p>
    <w:p w:rsidR="004D6C81" w:rsidRDefault="00156F97">
      <w:pPr>
        <w:jc w:val="center"/>
        <w:outlineLvl w:val="0"/>
        <w:rPr>
          <w:b/>
        </w:rPr>
      </w:pPr>
      <w:r>
        <w:rPr>
          <w:b/>
        </w:rPr>
        <w:t xml:space="preserve">информационно-технического взаимодействия </w:t>
      </w:r>
    </w:p>
    <w:p w:rsidR="004D6C81" w:rsidRDefault="00156F97">
      <w:pPr>
        <w:jc w:val="center"/>
        <w:outlineLvl w:val="0"/>
        <w:rPr>
          <w:b/>
        </w:rPr>
      </w:pPr>
      <w:r>
        <w:rPr>
          <w:b/>
        </w:rPr>
        <w:t>потребителей информации с Системой контроля воздушного пространства.</w:t>
      </w:r>
    </w:p>
    <w:p w:rsidR="00745F76" w:rsidRPr="004D7CCA" w:rsidRDefault="00745F76">
      <w:pPr>
        <w:jc w:val="center"/>
        <w:outlineLvl w:val="0"/>
        <w:rPr>
          <w:b/>
        </w:rPr>
      </w:pPr>
      <w:r>
        <w:rPr>
          <w:b/>
        </w:rPr>
        <w:t xml:space="preserve">Версия </w:t>
      </w:r>
      <w:r w:rsidR="00AE0115">
        <w:rPr>
          <w:b/>
        </w:rPr>
        <w:t>5</w:t>
      </w:r>
      <w:r>
        <w:rPr>
          <w:b/>
          <w:lang w:val="en-US"/>
        </w:rPr>
        <w:t>.0</w:t>
      </w:r>
      <w:bookmarkStart w:id="0" w:name="_GoBack"/>
      <w:bookmarkEnd w:id="0"/>
    </w:p>
    <w:p w:rsidR="004D6C81" w:rsidRDefault="00156F97">
      <w:pPr>
        <w:jc w:val="center"/>
        <w:outlineLvl w:val="0"/>
        <w:rPr>
          <w:b/>
          <w:color w:val="FFFFFF"/>
        </w:rPr>
      </w:pPr>
      <w:r>
        <w:rPr>
          <w:b/>
          <w:color w:val="FFFFFF"/>
        </w:rPr>
        <w:t>ПРОТОКОЛ</w:t>
      </w:r>
    </w:p>
    <w:p w:rsidR="004D6C81" w:rsidRDefault="004D6C81">
      <w:pPr>
        <w:jc w:val="center"/>
        <w:outlineLvl w:val="0"/>
        <w:rPr>
          <w:b/>
        </w:rPr>
      </w:pPr>
    </w:p>
    <w:p w:rsidR="004D6C81" w:rsidRDefault="004D6C81">
      <w:pPr>
        <w:jc w:val="center"/>
        <w:outlineLvl w:val="0"/>
        <w:rPr>
          <w:b/>
        </w:rPr>
      </w:pPr>
    </w:p>
    <w:p w:rsidR="004D6C81" w:rsidRDefault="00156F97">
      <w:pPr>
        <w:jc w:val="center"/>
        <w:outlineLvl w:val="0"/>
        <w:rPr>
          <w:b/>
          <w:color w:val="FFFFFF"/>
        </w:rPr>
      </w:pPr>
      <w:r>
        <w:rPr>
          <w:b/>
          <w:color w:val="FFFFFF"/>
        </w:rPr>
        <w:t>ПРОТОКОЛ</w:t>
      </w:r>
    </w:p>
    <w:p w:rsidR="004D6C81" w:rsidRDefault="004D6C81">
      <w:pPr>
        <w:jc w:val="center"/>
        <w:rPr>
          <w:color w:val="FFFFFF"/>
        </w:rPr>
      </w:pPr>
    </w:p>
    <w:p w:rsidR="004D6C81" w:rsidRDefault="004D6C81">
      <w:pPr>
        <w:jc w:val="center"/>
        <w:rPr>
          <w:color w:val="FFFFFF"/>
        </w:rPr>
      </w:pPr>
    </w:p>
    <w:p w:rsidR="004D6C81" w:rsidRDefault="004D6C81">
      <w:pPr>
        <w:jc w:val="center"/>
        <w:rPr>
          <w:color w:val="FFFFFF"/>
        </w:rPr>
      </w:pPr>
    </w:p>
    <w:p w:rsidR="004D6C81" w:rsidRDefault="004D6C81">
      <w:pPr>
        <w:jc w:val="center"/>
      </w:pPr>
    </w:p>
    <w:p w:rsidR="004D6C81" w:rsidRDefault="004D6C81"/>
    <w:p w:rsidR="004D6C81" w:rsidRDefault="004D6C81"/>
    <w:tbl>
      <w:tblPr>
        <w:tblW w:w="8717" w:type="dxa"/>
        <w:tblInd w:w="638" w:type="dxa"/>
        <w:tblLayout w:type="fixed"/>
        <w:tblLook w:val="01E0" w:firstRow="1" w:lastRow="1" w:firstColumn="1" w:lastColumn="1" w:noHBand="0" w:noVBand="0"/>
      </w:tblPr>
      <w:tblGrid>
        <w:gridCol w:w="4567"/>
        <w:gridCol w:w="1072"/>
        <w:gridCol w:w="3078"/>
      </w:tblGrid>
      <w:tr w:rsidR="004D6C81">
        <w:tc>
          <w:tcPr>
            <w:tcW w:w="4567" w:type="dxa"/>
            <w:shd w:val="clear" w:color="auto" w:fill="auto"/>
          </w:tcPr>
          <w:p w:rsidR="004D6C81" w:rsidRDefault="004D6C81">
            <w:pPr>
              <w:widowControl w:val="0"/>
              <w:ind w:firstLine="708"/>
              <w:jc w:val="center"/>
              <w:rPr>
                <w:color w:val="FFFFFF"/>
              </w:rPr>
            </w:pPr>
          </w:p>
        </w:tc>
        <w:tc>
          <w:tcPr>
            <w:tcW w:w="1072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078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</w:tr>
      <w:tr w:rsidR="004D6C81">
        <w:tc>
          <w:tcPr>
            <w:tcW w:w="456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072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078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</w:tr>
      <w:tr w:rsidR="004D6C81">
        <w:tc>
          <w:tcPr>
            <w:tcW w:w="456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072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078" w:type="dxa"/>
            <w:shd w:val="clear" w:color="auto" w:fill="auto"/>
          </w:tcPr>
          <w:p w:rsidR="004D6C81" w:rsidRDefault="004D6C81">
            <w:pPr>
              <w:widowControl w:val="0"/>
              <w:jc w:val="right"/>
            </w:pPr>
          </w:p>
        </w:tc>
      </w:tr>
      <w:tr w:rsidR="004D6C81">
        <w:tc>
          <w:tcPr>
            <w:tcW w:w="4567" w:type="dxa"/>
            <w:shd w:val="clear" w:color="auto" w:fill="auto"/>
          </w:tcPr>
          <w:p w:rsidR="004D6C81" w:rsidRDefault="004D6C81">
            <w:pPr>
              <w:widowControl w:val="0"/>
              <w:rPr>
                <w:color w:val="FFFFFF"/>
              </w:rPr>
            </w:pPr>
          </w:p>
        </w:tc>
        <w:tc>
          <w:tcPr>
            <w:tcW w:w="1072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078" w:type="dxa"/>
            <w:shd w:val="clear" w:color="auto" w:fill="auto"/>
          </w:tcPr>
          <w:p w:rsidR="004D6C81" w:rsidRDefault="004D6C81">
            <w:pPr>
              <w:widowControl w:val="0"/>
              <w:jc w:val="right"/>
            </w:pPr>
          </w:p>
        </w:tc>
      </w:tr>
    </w:tbl>
    <w:p w:rsidR="004D6C81" w:rsidRDefault="00156F97">
      <w:r>
        <w:br w:type="page"/>
      </w:r>
    </w:p>
    <w:p w:rsidR="004D6C81" w:rsidRDefault="00156F97">
      <w:pPr>
        <w:pStyle w:val="1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ОБЩИЕ ПОЛОЖЕНИЯ</w:t>
      </w:r>
    </w:p>
    <w:p w:rsidR="004D6C81" w:rsidRDefault="00156F9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Настоящий протокол определяет основные принципы и порядок информационно-</w:t>
      </w:r>
      <w:r w:rsidR="00927AED">
        <w:rPr>
          <w:rFonts w:ascii="Times New Roman" w:hAnsi="Times New Roman"/>
        </w:rPr>
        <w:t xml:space="preserve">технического </w:t>
      </w:r>
      <w:r>
        <w:rPr>
          <w:rFonts w:ascii="Times New Roman" w:hAnsi="Times New Roman"/>
        </w:rPr>
        <w:t>сопряжения потребителей информации с Системой контроля воздушного пространства (далее - СКВП).</w:t>
      </w:r>
    </w:p>
    <w:p w:rsidR="004D6C81" w:rsidRDefault="00156F9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СКВП является источником информации потребителя и осуществляет обработку и выдачу информации о воздушных объектах в зоне ответственности СКВП.</w:t>
      </w:r>
    </w:p>
    <w:p w:rsidR="004D6C81" w:rsidRDefault="00156F9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Обмен информацией между потребителем и СКВП осуществляется по двустороннему каналу связи. Сопряжение СКВП с внешними потребителями осуществляется через интерфейс </w:t>
      </w:r>
      <w:r>
        <w:rPr>
          <w:rFonts w:ascii="Times New Roman" w:hAnsi="Times New Roman"/>
          <w:lang w:val="en-US"/>
        </w:rPr>
        <w:t>Ethernet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TX</w:t>
      </w:r>
      <w:r>
        <w:rPr>
          <w:rFonts w:ascii="Times New Roman" w:hAnsi="Times New Roman"/>
        </w:rPr>
        <w:t xml:space="preserve"> 10/100. Скорость передачи данных в канале связи не менее 10 Мбит/сек.</w:t>
      </w:r>
      <w:r>
        <w:rPr>
          <w:rFonts w:ascii="Times New Roman" w:hAnsi="Times New Roman"/>
          <w:vanish/>
        </w:rPr>
        <w:t xml:space="preserve"> </w:t>
      </w:r>
    </w:p>
    <w:p w:rsidR="004D6C81" w:rsidRDefault="004D6C81">
      <w:pPr>
        <w:ind w:firstLine="567"/>
        <w:rPr>
          <w:color w:val="FFFFFF"/>
        </w:rPr>
      </w:pPr>
    </w:p>
    <w:p w:rsidR="004D6C81" w:rsidRDefault="00156F97">
      <w:pPr>
        <w:spacing w:after="160" w:line="259" w:lineRule="auto"/>
        <w:rPr>
          <w:color w:val="FFFFFF"/>
        </w:rPr>
      </w:pPr>
      <w:r>
        <w:br w:type="page"/>
      </w:r>
    </w:p>
    <w:p w:rsidR="004D6C81" w:rsidRDefault="00156F9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организация взаимодействия</w:t>
      </w:r>
    </w:p>
    <w:p w:rsidR="004D6C81" w:rsidRDefault="00156F9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обеспечения передачи информации между СКВП и потребителем должен быть организован двусторонний канал </w:t>
      </w:r>
      <w:proofErr w:type="spellStart"/>
      <w:r>
        <w:rPr>
          <w:rFonts w:ascii="Times New Roman" w:hAnsi="Times New Roman"/>
        </w:rPr>
        <w:t>Ethernet</w:t>
      </w:r>
      <w:proofErr w:type="spellEnd"/>
      <w:r>
        <w:rPr>
          <w:rFonts w:ascii="Times New Roman" w:hAnsi="Times New Roman"/>
        </w:rPr>
        <w:t xml:space="preserve"> TX 10/100 передачи данных.</w:t>
      </w:r>
    </w:p>
    <w:p w:rsidR="004D6C81" w:rsidRDefault="00156F9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качестве протокола транспортного уровня используется протокол UDP. IP адреса и номера портов устанавливаются на каждом сопрягаемом изделии. </w:t>
      </w:r>
    </w:p>
    <w:p w:rsidR="0068187C" w:rsidRDefault="0068187C" w:rsidP="006818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передаётся в виде </w:t>
      </w:r>
      <w:r w:rsidR="001121DD">
        <w:rPr>
          <w:rFonts w:ascii="Times New Roman" w:hAnsi="Times New Roman"/>
        </w:rPr>
        <w:t>сообщений</w:t>
      </w:r>
      <w:r w:rsidR="00927AE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AED">
        <w:rPr>
          <w:rFonts w:ascii="Times New Roman" w:hAnsi="Times New Roman"/>
        </w:rPr>
        <w:t>Д</w:t>
      </w:r>
      <w:r>
        <w:rPr>
          <w:rFonts w:ascii="Times New Roman" w:hAnsi="Times New Roman"/>
        </w:rPr>
        <w:t>анные</w:t>
      </w:r>
      <w:r w:rsidR="00927AED">
        <w:rPr>
          <w:rFonts w:ascii="Times New Roman" w:hAnsi="Times New Roman"/>
        </w:rPr>
        <w:t xml:space="preserve"> в составе сообщений</w:t>
      </w:r>
      <w:r>
        <w:rPr>
          <w:rFonts w:ascii="Times New Roman" w:hAnsi="Times New Roman"/>
        </w:rPr>
        <w:t xml:space="preserve"> передаются в двоичном дополнительном коде байтами. Порядок следования байт при передаче информационных пакетов – от младшего к старшему (</w:t>
      </w:r>
      <w:proofErr w:type="spellStart"/>
      <w:r>
        <w:rPr>
          <w:rFonts w:ascii="Times New Roman" w:hAnsi="Times New Roman"/>
        </w:rPr>
        <w:t>little-endian</w:t>
      </w:r>
      <w:proofErr w:type="spellEnd"/>
      <w:r>
        <w:rPr>
          <w:rFonts w:ascii="Times New Roman" w:hAnsi="Times New Roman"/>
        </w:rPr>
        <w:t>).</w:t>
      </w:r>
    </w:p>
    <w:p w:rsidR="0068187C" w:rsidRPr="0068187C" w:rsidRDefault="0068187C" w:rsidP="0068187C"/>
    <w:p w:rsidR="004D6C81" w:rsidRDefault="00156F97">
      <w:pPr>
        <w:pStyle w:val="2"/>
        <w:numPr>
          <w:ilvl w:val="0"/>
          <w:numId w:val="0"/>
        </w:numPr>
        <w:rPr>
          <w:rFonts w:ascii="Times New Roman" w:hAnsi="Times New Roman"/>
        </w:rPr>
      </w:pPr>
      <w:r>
        <w:br w:type="page"/>
      </w:r>
    </w:p>
    <w:p w:rsidR="004D6C81" w:rsidRDefault="00156F9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Основные принципы обмена ИнФОРМАЦИЕЙ между изделиями</w:t>
      </w:r>
    </w:p>
    <w:p w:rsidR="00613464" w:rsidRPr="00613464" w:rsidRDefault="001E7D12" w:rsidP="00613464">
      <w:pPr>
        <w:pStyle w:val="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Структура пакета данных</w:t>
      </w:r>
      <w:r w:rsidR="001121DD">
        <w:rPr>
          <w:rFonts w:ascii="Times New Roman" w:hAnsi="Times New Roman"/>
          <w:b/>
          <w:szCs w:val="28"/>
        </w:rPr>
        <w:t xml:space="preserve"> сообщения</w:t>
      </w:r>
    </w:p>
    <w:p w:rsidR="00613464" w:rsidRPr="00613464" w:rsidRDefault="00613464" w:rsidP="00613464">
      <w:pPr>
        <w:pStyle w:val="afa"/>
        <w:rPr>
          <w:noProof/>
          <w:sz w:val="24"/>
          <w:szCs w:val="24"/>
        </w:rPr>
      </w:pPr>
      <w:r w:rsidRPr="00613464">
        <w:rPr>
          <w:sz w:val="24"/>
          <w:szCs w:val="24"/>
        </w:rPr>
        <w:t>В</w:t>
      </w:r>
      <w:r w:rsidRPr="00613464">
        <w:rPr>
          <w:noProof/>
          <w:sz w:val="24"/>
          <w:szCs w:val="24"/>
        </w:rPr>
        <w:t xml:space="preserve"> состав </w:t>
      </w:r>
      <w:r w:rsidR="001E7D12">
        <w:rPr>
          <w:noProof/>
          <w:sz w:val="24"/>
          <w:szCs w:val="24"/>
        </w:rPr>
        <w:t>структуры пакета данных</w:t>
      </w:r>
      <w:r w:rsidRPr="00613464">
        <w:rPr>
          <w:noProof/>
          <w:sz w:val="24"/>
          <w:szCs w:val="24"/>
        </w:rPr>
        <w:t xml:space="preserve"> входят </w:t>
      </w:r>
      <w:r w:rsidR="001E7D12">
        <w:rPr>
          <w:noProof/>
          <w:sz w:val="24"/>
          <w:szCs w:val="24"/>
        </w:rPr>
        <w:t>три</w:t>
      </w:r>
      <w:r w:rsidRPr="00613464">
        <w:rPr>
          <w:noProof/>
          <w:sz w:val="24"/>
          <w:szCs w:val="24"/>
        </w:rPr>
        <w:t xml:space="preserve"> поля, перечисленные в порядке их передачи (рис. 1):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>открывающий флаг (два байта);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>блок данных (БД);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>закрывающий флаг (два байта).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>Открывающий и закрывающий флаги служат для однозначной идентификации начала и конца блока данных. Каждый  флаг состоит из двух байтов.</w:t>
      </w:r>
    </w:p>
    <w:p w:rsidR="00613464" w:rsidRPr="00613464" w:rsidRDefault="00613464" w:rsidP="00613464">
      <w:pPr>
        <w:pStyle w:val="afa"/>
        <w:rPr>
          <w:b/>
          <w:bCs/>
          <w:sz w:val="24"/>
          <w:szCs w:val="24"/>
          <w:u w:val="single"/>
        </w:rPr>
      </w:pPr>
      <w:r w:rsidRPr="00613464">
        <w:rPr>
          <w:b/>
          <w:bCs/>
          <w:sz w:val="24"/>
          <w:szCs w:val="24"/>
          <w:u w:val="single"/>
        </w:rPr>
        <w:t>Открывающий флаг включает: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 xml:space="preserve">байт синхронизации (код </w:t>
      </w:r>
      <w:r w:rsidRPr="00613464">
        <w:rPr>
          <w:b/>
          <w:bCs/>
          <w:sz w:val="24"/>
          <w:szCs w:val="24"/>
        </w:rPr>
        <w:t>10</w:t>
      </w:r>
      <w:r w:rsidRPr="00613464">
        <w:rPr>
          <w:b/>
          <w:bCs/>
          <w:sz w:val="24"/>
          <w:szCs w:val="24"/>
          <w:lang w:val="en-US"/>
        </w:rPr>
        <w:t>h</w:t>
      </w:r>
      <w:r w:rsidRPr="00613464">
        <w:rPr>
          <w:sz w:val="24"/>
          <w:szCs w:val="24"/>
        </w:rPr>
        <w:t xml:space="preserve"> в шестнадцатеричной системе);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 xml:space="preserve">байт-признак начала (код </w:t>
      </w:r>
      <w:r w:rsidRPr="00613464">
        <w:rPr>
          <w:b/>
          <w:bCs/>
          <w:sz w:val="24"/>
          <w:szCs w:val="24"/>
        </w:rPr>
        <w:t>02</w:t>
      </w:r>
      <w:r w:rsidRPr="00613464">
        <w:rPr>
          <w:b/>
          <w:bCs/>
          <w:sz w:val="24"/>
          <w:szCs w:val="24"/>
          <w:lang w:val="en-US"/>
        </w:rPr>
        <w:t>h</w:t>
      </w:r>
      <w:r w:rsidRPr="00613464">
        <w:rPr>
          <w:sz w:val="24"/>
          <w:szCs w:val="24"/>
        </w:rPr>
        <w:t>).</w:t>
      </w:r>
    </w:p>
    <w:p w:rsidR="00613464" w:rsidRPr="00613464" w:rsidRDefault="00613464" w:rsidP="00613464">
      <w:pPr>
        <w:pStyle w:val="afa"/>
        <w:rPr>
          <w:b/>
          <w:bCs/>
          <w:sz w:val="24"/>
          <w:szCs w:val="24"/>
          <w:u w:val="single"/>
        </w:rPr>
      </w:pPr>
      <w:r w:rsidRPr="00613464">
        <w:rPr>
          <w:b/>
          <w:bCs/>
          <w:sz w:val="24"/>
          <w:szCs w:val="24"/>
          <w:u w:val="single"/>
        </w:rPr>
        <w:t>Закрывающий флаг включает: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 xml:space="preserve">байт синхронизации (код </w:t>
      </w:r>
      <w:r w:rsidRPr="00613464">
        <w:rPr>
          <w:b/>
          <w:bCs/>
          <w:sz w:val="24"/>
          <w:szCs w:val="24"/>
        </w:rPr>
        <w:t>10</w:t>
      </w:r>
      <w:r w:rsidRPr="00613464">
        <w:rPr>
          <w:b/>
          <w:bCs/>
          <w:sz w:val="24"/>
          <w:szCs w:val="24"/>
          <w:lang w:val="en-US"/>
        </w:rPr>
        <w:t>h</w:t>
      </w:r>
      <w:r w:rsidRPr="00613464">
        <w:rPr>
          <w:sz w:val="24"/>
          <w:szCs w:val="24"/>
        </w:rPr>
        <w:t>);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 xml:space="preserve">байт-признак конца (код </w:t>
      </w:r>
      <w:r w:rsidRPr="00613464">
        <w:rPr>
          <w:b/>
          <w:bCs/>
          <w:sz w:val="24"/>
          <w:szCs w:val="24"/>
        </w:rPr>
        <w:t>03</w:t>
      </w:r>
      <w:r w:rsidRPr="00613464">
        <w:rPr>
          <w:b/>
          <w:bCs/>
          <w:sz w:val="24"/>
          <w:szCs w:val="24"/>
          <w:lang w:val="en-US"/>
        </w:rPr>
        <w:t>h</w:t>
      </w:r>
      <w:r w:rsidRPr="00613464">
        <w:rPr>
          <w:sz w:val="24"/>
          <w:szCs w:val="24"/>
        </w:rPr>
        <w:t>).</w:t>
      </w:r>
    </w:p>
    <w:p w:rsidR="00613464" w:rsidRPr="00613464" w:rsidRDefault="00613464" w:rsidP="006134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614"/>
        <w:gridCol w:w="3260"/>
        <w:gridCol w:w="1559"/>
        <w:gridCol w:w="1560"/>
      </w:tblGrid>
      <w:tr w:rsidR="00613464" w:rsidRPr="00613464" w:rsidTr="000D0DDD">
        <w:trPr>
          <w:jc w:val="center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464" w:rsidRPr="00613464" w:rsidRDefault="00613464" w:rsidP="002823EF">
            <w:pPr>
              <w:jc w:val="center"/>
            </w:pPr>
            <w:r w:rsidRPr="00613464">
              <w:t>Открывающий флаг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13464" w:rsidRPr="00613464" w:rsidRDefault="00613464" w:rsidP="002823E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464" w:rsidRPr="00613464" w:rsidRDefault="00613464" w:rsidP="002823EF">
            <w:pPr>
              <w:jc w:val="center"/>
            </w:pPr>
            <w:r w:rsidRPr="00613464">
              <w:t>Закрывающий флаг</w:t>
            </w:r>
          </w:p>
        </w:tc>
      </w:tr>
      <w:tr w:rsidR="001E7D12" w:rsidRPr="00613464" w:rsidTr="000D0DDD">
        <w:trPr>
          <w:cantSplit/>
          <w:jc w:val="center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D12" w:rsidRPr="00613464" w:rsidRDefault="001E7D12" w:rsidP="002823EF">
            <w:pPr>
              <w:jc w:val="center"/>
            </w:pPr>
            <w:proofErr w:type="spellStart"/>
            <w:r w:rsidRPr="00613464">
              <w:t>Синхр</w:t>
            </w:r>
            <w:proofErr w:type="spellEnd"/>
            <w:r w:rsidRPr="00613464">
              <w:t>.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</w:tcPr>
          <w:p w:rsidR="001E7D12" w:rsidRPr="00613464" w:rsidRDefault="001E7D12" w:rsidP="002823EF">
            <w:pPr>
              <w:jc w:val="center"/>
            </w:pPr>
            <w:r w:rsidRPr="00613464">
              <w:t>Пр. начала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1E7D12" w:rsidRPr="00613464" w:rsidRDefault="001E7D12" w:rsidP="002823EF">
            <w:pPr>
              <w:jc w:val="center"/>
              <w:rPr>
                <w:highlight w:val="yellow"/>
              </w:rPr>
            </w:pPr>
            <w:r w:rsidRPr="001E7D12">
              <w:t>Блок данных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1E7D12" w:rsidRPr="00613464" w:rsidRDefault="001E7D12" w:rsidP="002823EF">
            <w:pPr>
              <w:jc w:val="center"/>
            </w:pPr>
            <w:proofErr w:type="spellStart"/>
            <w:r w:rsidRPr="00613464">
              <w:t>Синхр</w:t>
            </w:r>
            <w:proofErr w:type="spellEnd"/>
            <w:r w:rsidRPr="00613464">
              <w:t>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D12" w:rsidRPr="00613464" w:rsidRDefault="001E7D12" w:rsidP="002823EF">
            <w:pPr>
              <w:jc w:val="center"/>
            </w:pPr>
            <w:r w:rsidRPr="00613464">
              <w:t>Пр. конца</w:t>
            </w:r>
          </w:p>
        </w:tc>
      </w:tr>
    </w:tbl>
    <w:p w:rsidR="00613464" w:rsidRPr="00613464" w:rsidRDefault="00613464" w:rsidP="00613464">
      <w:pPr>
        <w:pStyle w:val="afb"/>
        <w:rPr>
          <w:sz w:val="24"/>
          <w:szCs w:val="24"/>
        </w:rPr>
      </w:pPr>
      <w:r w:rsidRPr="00613464">
        <w:rPr>
          <w:sz w:val="24"/>
          <w:szCs w:val="24"/>
        </w:rPr>
        <w:t xml:space="preserve">Рис. </w:t>
      </w:r>
      <w:bookmarkStart w:id="1" w:name="Рис2"/>
      <w:r w:rsidRPr="00613464">
        <w:rPr>
          <w:sz w:val="24"/>
          <w:szCs w:val="24"/>
        </w:rPr>
        <w:t>1</w:t>
      </w:r>
      <w:bookmarkEnd w:id="1"/>
      <w:r w:rsidRPr="00613464">
        <w:rPr>
          <w:sz w:val="24"/>
          <w:szCs w:val="24"/>
        </w:rPr>
        <w:t xml:space="preserve">. </w:t>
      </w:r>
      <w:r w:rsidR="001E7D12">
        <w:rPr>
          <w:sz w:val="24"/>
          <w:szCs w:val="24"/>
        </w:rPr>
        <w:t>Структура пакета данных</w:t>
      </w:r>
    </w:p>
    <w:p w:rsidR="00613464" w:rsidRPr="00613464" w:rsidRDefault="00613464" w:rsidP="00613464"/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>При наличии в блоке данных байта, совпадающего с байтом синхронизации, к нему добавляется еще один байт синхронизации, который при приёме исключается. Таким образом, обеспечивается однозначная идентификация начала и конца блока данных.</w:t>
      </w:r>
    </w:p>
    <w:p w:rsidR="00613464" w:rsidRPr="00613464" w:rsidRDefault="00613464" w:rsidP="00613464">
      <w:pPr>
        <w:pStyle w:val="afa"/>
        <w:rPr>
          <w:sz w:val="24"/>
          <w:szCs w:val="24"/>
        </w:rPr>
      </w:pPr>
      <w:r w:rsidRPr="00613464">
        <w:rPr>
          <w:sz w:val="24"/>
          <w:szCs w:val="24"/>
        </w:rPr>
        <w:t>Блок данных  содержит следующие поля (рис.</w:t>
      </w:r>
      <w:r w:rsidRPr="00613464">
        <w:rPr>
          <w:noProof/>
          <w:sz w:val="24"/>
          <w:szCs w:val="24"/>
        </w:rPr>
        <w:t>2):</w:t>
      </w:r>
    </w:p>
    <w:p w:rsidR="001E7D12" w:rsidRDefault="001E7D12" w:rsidP="00613464">
      <w:pPr>
        <w:pStyle w:val="afa"/>
        <w:rPr>
          <w:sz w:val="24"/>
          <w:szCs w:val="24"/>
        </w:rPr>
      </w:pPr>
      <w:r w:rsidRPr="001E7D12">
        <w:rPr>
          <w:sz w:val="24"/>
          <w:szCs w:val="24"/>
        </w:rPr>
        <w:t xml:space="preserve">поле «Длина </w:t>
      </w:r>
      <w:r w:rsidR="000D0DDD">
        <w:rPr>
          <w:sz w:val="24"/>
          <w:szCs w:val="24"/>
        </w:rPr>
        <w:t>блока данных</w:t>
      </w:r>
      <w:r w:rsidRPr="001E7D12">
        <w:rPr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r w:rsidR="000D0DDD">
        <w:rPr>
          <w:b/>
          <w:sz w:val="24"/>
          <w:szCs w:val="24"/>
        </w:rPr>
        <w:t>1</w:t>
      </w:r>
      <w:r w:rsidR="000D0DDD">
        <w:rPr>
          <w:sz w:val="24"/>
          <w:szCs w:val="24"/>
        </w:rPr>
        <w:t xml:space="preserve"> </w:t>
      </w:r>
      <w:r w:rsidRPr="001E7D12">
        <w:rPr>
          <w:sz w:val="24"/>
          <w:szCs w:val="24"/>
        </w:rPr>
        <w:t>байт</w:t>
      </w:r>
      <w:r w:rsidR="000D0DDD">
        <w:rPr>
          <w:sz w:val="24"/>
          <w:szCs w:val="24"/>
        </w:rPr>
        <w:t>), включая и сам байт длины;</w:t>
      </w:r>
    </w:p>
    <w:p w:rsidR="001E7D12" w:rsidRPr="00613464" w:rsidRDefault="001E7D12" w:rsidP="001E7D12">
      <w:pPr>
        <w:pStyle w:val="afa"/>
        <w:rPr>
          <w:sz w:val="24"/>
          <w:szCs w:val="24"/>
        </w:rPr>
      </w:pPr>
      <w:r w:rsidRPr="001E7D12">
        <w:rPr>
          <w:sz w:val="24"/>
          <w:szCs w:val="24"/>
        </w:rPr>
        <w:t xml:space="preserve">поле «Счетчик сообщений» </w:t>
      </w:r>
      <w:r w:rsidR="000D0DDD">
        <w:rPr>
          <w:sz w:val="24"/>
          <w:szCs w:val="24"/>
        </w:rPr>
        <w:t>(</w:t>
      </w:r>
      <w:r w:rsidRPr="000D0DDD">
        <w:rPr>
          <w:b/>
          <w:sz w:val="24"/>
          <w:szCs w:val="24"/>
        </w:rPr>
        <w:t>4</w:t>
      </w:r>
      <w:r w:rsidRPr="001E7D12">
        <w:rPr>
          <w:sz w:val="24"/>
          <w:szCs w:val="24"/>
        </w:rPr>
        <w:t xml:space="preserve"> байта</w:t>
      </w:r>
      <w:r w:rsidR="000D0DDD">
        <w:rPr>
          <w:sz w:val="24"/>
          <w:szCs w:val="24"/>
        </w:rPr>
        <w:t>)</w:t>
      </w:r>
      <w:r w:rsidRPr="001E7D12">
        <w:rPr>
          <w:sz w:val="24"/>
          <w:szCs w:val="24"/>
        </w:rPr>
        <w:t>, значение уникально для каждого непериодического сообщения (начальное значение – 1,</w:t>
      </w:r>
      <w:r w:rsidR="008B7336">
        <w:rPr>
          <w:sz w:val="24"/>
          <w:szCs w:val="24"/>
        </w:rPr>
        <w:t xml:space="preserve"> </w:t>
      </w:r>
      <w:r w:rsidRPr="001E7D12">
        <w:rPr>
          <w:sz w:val="24"/>
          <w:szCs w:val="24"/>
        </w:rPr>
        <w:t>при переполнении</w:t>
      </w:r>
      <w:r w:rsidR="00605EFA">
        <w:rPr>
          <w:sz w:val="24"/>
          <w:szCs w:val="24"/>
        </w:rPr>
        <w:t xml:space="preserve"> счётчика</w:t>
      </w:r>
      <w:r w:rsidR="007866D0">
        <w:rPr>
          <w:sz w:val="24"/>
          <w:szCs w:val="24"/>
        </w:rPr>
        <w:t xml:space="preserve"> или перезапуске</w:t>
      </w:r>
      <w:r w:rsidR="00605EFA">
        <w:rPr>
          <w:sz w:val="24"/>
          <w:szCs w:val="24"/>
        </w:rPr>
        <w:t xml:space="preserve"> спецвычислителя </w:t>
      </w:r>
      <w:r w:rsidR="00605EFA" w:rsidRPr="00605EFA">
        <w:rPr>
          <w:sz w:val="24"/>
          <w:szCs w:val="24"/>
        </w:rPr>
        <w:t>СКВП</w:t>
      </w:r>
      <w:r w:rsidRPr="001E7D12">
        <w:rPr>
          <w:sz w:val="24"/>
          <w:szCs w:val="24"/>
        </w:rPr>
        <w:t xml:space="preserve"> отсчет начинается с 1); для </w:t>
      </w:r>
      <w:r w:rsidR="000D0DDD">
        <w:rPr>
          <w:sz w:val="24"/>
          <w:szCs w:val="24"/>
        </w:rPr>
        <w:t>синхросообщений</w:t>
      </w:r>
      <w:r w:rsidRPr="001E7D12">
        <w:rPr>
          <w:sz w:val="24"/>
          <w:szCs w:val="24"/>
        </w:rPr>
        <w:t xml:space="preserve"> принимает значение</w:t>
      </w:r>
      <w:r w:rsidR="00154752">
        <w:t xml:space="preserve"> </w:t>
      </w:r>
      <w:r w:rsidRPr="001E7D12">
        <w:rPr>
          <w:sz w:val="24"/>
          <w:szCs w:val="24"/>
        </w:rPr>
        <w:t>0;</w:t>
      </w:r>
    </w:p>
    <w:p w:rsidR="001E7D12" w:rsidRPr="00613464" w:rsidRDefault="000D0DDD" w:rsidP="00613464">
      <w:pPr>
        <w:pStyle w:val="afa"/>
        <w:rPr>
          <w:sz w:val="24"/>
          <w:szCs w:val="24"/>
        </w:rPr>
      </w:pPr>
      <w:r w:rsidRPr="000D0DDD">
        <w:rPr>
          <w:sz w:val="24"/>
          <w:szCs w:val="24"/>
        </w:rPr>
        <w:t>поле «Информационная часть пакета» - кодограмма</w:t>
      </w:r>
      <w:r>
        <w:rPr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2784"/>
        <w:gridCol w:w="2596"/>
        <w:gridCol w:w="313"/>
        <w:gridCol w:w="984"/>
        <w:gridCol w:w="2664"/>
      </w:tblGrid>
      <w:tr w:rsidR="000D0DDD" w:rsidTr="000D0DDD">
        <w:trPr>
          <w:trHeight w:val="567"/>
          <w:jc w:val="center"/>
        </w:trPr>
        <w:tc>
          <w:tcPr>
            <w:tcW w:w="2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D0DDD" w:rsidRDefault="000D0DDD" w:rsidP="000D0DDD">
            <w:r>
              <w:rPr>
                <w:rFonts w:eastAsia="Calibri"/>
                <w:szCs w:val="22"/>
                <w:lang w:eastAsia="en-US"/>
              </w:rPr>
              <w:t>1 байт</w:t>
            </w:r>
          </w:p>
        </w:tc>
        <w:tc>
          <w:tcPr>
            <w:tcW w:w="25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D0DDD" w:rsidRDefault="000D0DDD" w:rsidP="002823EF">
            <w:r>
              <w:rPr>
                <w:rFonts w:eastAsia="Calibri"/>
                <w:szCs w:val="22"/>
                <w:lang w:eastAsia="en-US"/>
              </w:rPr>
              <w:t>4 байта</w:t>
            </w:r>
          </w:p>
        </w:tc>
        <w:tc>
          <w:tcPr>
            <w:tcW w:w="3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D0DDD" w:rsidRDefault="000D0DDD" w:rsidP="002823EF">
            <w:pPr>
              <w:snapToGrid w:val="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left w:val="single" w:sz="4" w:space="0" w:color="000080"/>
            </w:tcBorders>
            <w:shd w:val="clear" w:color="auto" w:fill="FFFFFF"/>
          </w:tcPr>
          <w:p w:rsidR="000D0DDD" w:rsidRDefault="000D0DDD" w:rsidP="002823EF">
            <w:r>
              <w:rPr>
                <w:rFonts w:eastAsia="Calibri"/>
                <w:szCs w:val="22"/>
                <w:lang w:eastAsia="en-US"/>
              </w:rPr>
              <w:t>…</w:t>
            </w:r>
          </w:p>
        </w:tc>
        <w:tc>
          <w:tcPr>
            <w:tcW w:w="2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D0DDD" w:rsidRDefault="000D0DDD" w:rsidP="002823EF">
            <w:pPr>
              <w:snapToGrid w:val="0"/>
              <w:rPr>
                <w:rFonts w:eastAsia="Calibri"/>
                <w:szCs w:val="22"/>
                <w:lang w:eastAsia="en-US"/>
              </w:rPr>
            </w:pPr>
          </w:p>
        </w:tc>
      </w:tr>
      <w:tr w:rsidR="000D0DDD" w:rsidTr="000D0DDD">
        <w:trPr>
          <w:trHeight w:val="291"/>
          <w:jc w:val="center"/>
        </w:trPr>
        <w:tc>
          <w:tcPr>
            <w:tcW w:w="27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D0DDD" w:rsidRDefault="000D0DDD" w:rsidP="000D0DDD">
            <w:pPr>
              <w:jc w:val="center"/>
            </w:pPr>
            <w:r>
              <w:rPr>
                <w:rFonts w:eastAsia="Calibri"/>
                <w:szCs w:val="22"/>
                <w:lang w:eastAsia="en-US"/>
              </w:rPr>
              <w:t>Длина блока данных</w:t>
            </w:r>
          </w:p>
        </w:tc>
        <w:tc>
          <w:tcPr>
            <w:tcW w:w="25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D0DDD" w:rsidRDefault="000D0DDD" w:rsidP="000D0DDD">
            <w:pPr>
              <w:jc w:val="center"/>
            </w:pPr>
            <w:r>
              <w:rPr>
                <w:rFonts w:eastAsia="Calibri"/>
                <w:szCs w:val="22"/>
                <w:lang w:eastAsia="en-US"/>
              </w:rPr>
              <w:t>Счетчик сообщений</w:t>
            </w:r>
          </w:p>
        </w:tc>
        <w:tc>
          <w:tcPr>
            <w:tcW w:w="3961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D0DDD" w:rsidRDefault="000D0DDD" w:rsidP="000D0DDD">
            <w:pPr>
              <w:jc w:val="center"/>
            </w:pPr>
            <w:r>
              <w:rPr>
                <w:rFonts w:eastAsia="Calibri"/>
                <w:szCs w:val="22"/>
                <w:lang w:eastAsia="en-US"/>
              </w:rPr>
              <w:t>Информационная часть пакета</w:t>
            </w:r>
          </w:p>
        </w:tc>
      </w:tr>
    </w:tbl>
    <w:p w:rsidR="00613464" w:rsidRPr="00613464" w:rsidRDefault="00613464" w:rsidP="00613464">
      <w:pPr>
        <w:pStyle w:val="afb"/>
        <w:rPr>
          <w:sz w:val="24"/>
          <w:szCs w:val="24"/>
        </w:rPr>
      </w:pPr>
      <w:r w:rsidRPr="00613464">
        <w:rPr>
          <w:sz w:val="24"/>
          <w:szCs w:val="24"/>
        </w:rPr>
        <w:t xml:space="preserve">Рис. </w:t>
      </w:r>
      <w:bookmarkStart w:id="2" w:name="Рис3"/>
      <w:r w:rsidRPr="00613464">
        <w:rPr>
          <w:sz w:val="24"/>
          <w:szCs w:val="24"/>
        </w:rPr>
        <w:t>2</w:t>
      </w:r>
      <w:bookmarkEnd w:id="2"/>
      <w:r w:rsidRPr="00613464">
        <w:rPr>
          <w:sz w:val="24"/>
          <w:szCs w:val="24"/>
        </w:rPr>
        <w:t xml:space="preserve">. Формат блока данных, содержащего </w:t>
      </w:r>
      <w:r w:rsidR="000D0DDD">
        <w:rPr>
          <w:sz w:val="24"/>
          <w:szCs w:val="24"/>
        </w:rPr>
        <w:t>кодограмму</w:t>
      </w:r>
    </w:p>
    <w:p w:rsidR="00613464" w:rsidRPr="00613464" w:rsidRDefault="00613464" w:rsidP="00613464"/>
    <w:p w:rsidR="004D6C81" w:rsidRDefault="00325ED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Информация, передаваемая с СКВП потребителю</w:t>
      </w:r>
    </w:p>
    <w:p w:rsidR="00325EDE" w:rsidRDefault="00325EDE" w:rsidP="00325EDE">
      <w:pPr>
        <w:pStyle w:val="2"/>
        <w:numPr>
          <w:ilvl w:val="0"/>
          <w:numId w:val="0"/>
        </w:numPr>
        <w:ind w:left="360"/>
        <w:rPr>
          <w:rFonts w:ascii="Times New Roman" w:hAnsi="Times New Roman"/>
          <w:b/>
        </w:rPr>
      </w:pPr>
    </w:p>
    <w:p w:rsidR="00325EDE" w:rsidRPr="00325EDE" w:rsidRDefault="00325EDE" w:rsidP="00325EDE">
      <w:pPr>
        <w:pStyle w:val="2"/>
        <w:numPr>
          <w:ilvl w:val="0"/>
          <w:numId w:val="0"/>
        </w:numPr>
        <w:ind w:left="360"/>
        <w:rPr>
          <w:rFonts w:ascii="Times New Roman" w:hAnsi="Times New Roman"/>
        </w:rPr>
      </w:pPr>
      <w:r w:rsidRPr="00325EDE">
        <w:rPr>
          <w:rFonts w:ascii="Times New Roman" w:hAnsi="Times New Roman"/>
        </w:rPr>
        <w:lastRenderedPageBreak/>
        <w:t>СКВП выдаёт потребителю информацию в составе</w:t>
      </w:r>
      <w:r w:rsidR="001675B2">
        <w:rPr>
          <w:rFonts w:ascii="Times New Roman" w:hAnsi="Times New Roman"/>
        </w:rPr>
        <w:t xml:space="preserve"> сообщений следующих типов</w:t>
      </w:r>
      <w:r w:rsidRPr="00325EDE">
        <w:rPr>
          <w:rFonts w:ascii="Times New Roman" w:hAnsi="Times New Roman"/>
        </w:rPr>
        <w:t>:</w:t>
      </w:r>
    </w:p>
    <w:p w:rsidR="004D6C81" w:rsidRPr="00325EDE" w:rsidRDefault="00156F97">
      <w:pPr>
        <w:pStyle w:val="2"/>
        <w:numPr>
          <w:ilvl w:val="0"/>
          <w:numId w:val="0"/>
        </w:numPr>
        <w:ind w:firstLine="426"/>
        <w:rPr>
          <w:rFonts w:ascii="Times New Roman" w:hAnsi="Times New Roman"/>
        </w:rPr>
      </w:pPr>
      <w:r w:rsidRPr="00325EDE">
        <w:rPr>
          <w:rFonts w:ascii="Times New Roman" w:hAnsi="Times New Roman"/>
        </w:rPr>
        <w:t xml:space="preserve">- </w:t>
      </w:r>
      <w:r w:rsidR="001675B2">
        <w:rPr>
          <w:rFonts w:ascii="Times New Roman" w:hAnsi="Times New Roman"/>
        </w:rPr>
        <w:t>«С</w:t>
      </w:r>
      <w:r w:rsidR="004A2518">
        <w:rPr>
          <w:rFonts w:ascii="Times New Roman" w:hAnsi="Times New Roman"/>
        </w:rPr>
        <w:t>о</w:t>
      </w:r>
      <w:r w:rsidR="001675B2">
        <w:rPr>
          <w:rFonts w:ascii="Times New Roman" w:hAnsi="Times New Roman"/>
        </w:rPr>
        <w:t>о</w:t>
      </w:r>
      <w:r w:rsidR="004A2518">
        <w:rPr>
          <w:rFonts w:ascii="Times New Roman" w:hAnsi="Times New Roman"/>
        </w:rPr>
        <w:t>бщение об объекте</w:t>
      </w:r>
      <w:r w:rsidR="001675B2">
        <w:rPr>
          <w:rFonts w:ascii="Times New Roman" w:hAnsi="Times New Roman"/>
        </w:rPr>
        <w:t>»</w:t>
      </w:r>
      <w:r w:rsidR="004A2518">
        <w:rPr>
          <w:rFonts w:ascii="Times New Roman" w:hAnsi="Times New Roman"/>
        </w:rPr>
        <w:t xml:space="preserve"> </w:t>
      </w:r>
      <w:r w:rsidRPr="00325EDE">
        <w:rPr>
          <w:rFonts w:ascii="Times New Roman" w:hAnsi="Times New Roman"/>
        </w:rPr>
        <w:t xml:space="preserve">(кодограмма №1); </w:t>
      </w:r>
    </w:p>
    <w:p w:rsidR="004D6C81" w:rsidRPr="00325EDE" w:rsidRDefault="00156F97" w:rsidP="001E7D12">
      <w:pPr>
        <w:pStyle w:val="2"/>
        <w:numPr>
          <w:ilvl w:val="0"/>
          <w:numId w:val="0"/>
        </w:numPr>
        <w:ind w:firstLine="426"/>
        <w:rPr>
          <w:rFonts w:ascii="Times New Roman" w:hAnsi="Times New Roman"/>
        </w:rPr>
      </w:pPr>
      <w:r w:rsidRPr="00325EDE">
        <w:rPr>
          <w:rFonts w:ascii="Times New Roman" w:hAnsi="Times New Roman"/>
        </w:rPr>
        <w:t xml:space="preserve">- </w:t>
      </w:r>
      <w:r w:rsidR="001675B2">
        <w:rPr>
          <w:rFonts w:ascii="Times New Roman" w:hAnsi="Times New Roman"/>
        </w:rPr>
        <w:t xml:space="preserve">«Сообщение </w:t>
      </w:r>
      <w:r w:rsidRPr="00325EDE">
        <w:rPr>
          <w:rFonts w:ascii="Times New Roman" w:hAnsi="Times New Roman"/>
        </w:rPr>
        <w:t>о</w:t>
      </w:r>
      <w:r w:rsidR="00605EFA" w:rsidRPr="00325EDE">
        <w:rPr>
          <w:rFonts w:ascii="Times New Roman" w:hAnsi="Times New Roman"/>
        </w:rPr>
        <w:t>б</w:t>
      </w:r>
      <w:r w:rsidRPr="00325EDE">
        <w:rPr>
          <w:rFonts w:ascii="Times New Roman" w:hAnsi="Times New Roman"/>
        </w:rPr>
        <w:t xml:space="preserve"> окончании передачи объекта</w:t>
      </w:r>
      <w:r w:rsidR="001675B2">
        <w:rPr>
          <w:rFonts w:ascii="Times New Roman" w:hAnsi="Times New Roman"/>
        </w:rPr>
        <w:t>»</w:t>
      </w:r>
      <w:r w:rsidRPr="00325EDE">
        <w:rPr>
          <w:rFonts w:ascii="Times New Roman" w:hAnsi="Times New Roman"/>
        </w:rPr>
        <w:t xml:space="preserve"> (кодограмма №2)</w:t>
      </w:r>
      <w:r w:rsidR="00605EFA" w:rsidRPr="00325EDE">
        <w:rPr>
          <w:rFonts w:ascii="Times New Roman" w:hAnsi="Times New Roman"/>
        </w:rPr>
        <w:t>;</w:t>
      </w:r>
    </w:p>
    <w:p w:rsidR="00605EFA" w:rsidRPr="00325EDE" w:rsidRDefault="00282809" w:rsidP="00605EFA">
      <w:pPr>
        <w:ind w:firstLine="360"/>
      </w:pPr>
      <w:r>
        <w:t xml:space="preserve"> </w:t>
      </w:r>
      <w:r w:rsidR="001675B2">
        <w:t>- «С</w:t>
      </w:r>
      <w:r w:rsidR="00605EFA" w:rsidRPr="00325EDE">
        <w:t>инхр</w:t>
      </w:r>
      <w:r w:rsidR="00713DDC">
        <w:t>о</w:t>
      </w:r>
      <w:r w:rsidR="001675B2">
        <w:t>сообщение»</w:t>
      </w:r>
      <w:r w:rsidR="00605EFA" w:rsidRPr="00325EDE">
        <w:t xml:space="preserve"> (кодограмма №3).</w:t>
      </w:r>
    </w:p>
    <w:p w:rsidR="00605EFA" w:rsidRPr="00605EFA" w:rsidRDefault="00605EFA" w:rsidP="00605EFA">
      <w:pPr>
        <w:ind w:firstLine="360"/>
      </w:pPr>
    </w:p>
    <w:p w:rsidR="004D6C81" w:rsidRPr="001E7D12" w:rsidRDefault="00156F97" w:rsidP="001E7D12">
      <w:pPr>
        <w:pStyle w:val="2"/>
        <w:rPr>
          <w:rFonts w:ascii="Times New Roman" w:hAnsi="Times New Roman"/>
          <w:b/>
        </w:rPr>
      </w:pPr>
      <w:r w:rsidRPr="001E7D12">
        <w:rPr>
          <w:rFonts w:ascii="Times New Roman" w:hAnsi="Times New Roman"/>
          <w:b/>
        </w:rPr>
        <w:t>Используемая система координат</w:t>
      </w:r>
    </w:p>
    <w:p w:rsidR="004D6C81" w:rsidRPr="00B057BB" w:rsidRDefault="00156F97" w:rsidP="00E83193">
      <w:pPr>
        <w:pStyle w:val="3"/>
        <w:keepNext w:val="0"/>
        <w:numPr>
          <w:ilvl w:val="0"/>
          <w:numId w:val="0"/>
        </w:num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Обмен координатной информацией между изделиями осуществляется в системе геодезических координат – WGS-84</w:t>
      </w:r>
      <w:r w:rsidR="001B782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B7821">
        <w:rPr>
          <w:rFonts w:ascii="Times New Roman" w:hAnsi="Times New Roman"/>
        </w:rPr>
        <w:t>В</w:t>
      </w:r>
      <w:r>
        <w:rPr>
          <w:rFonts w:ascii="Times New Roman" w:hAnsi="Times New Roman"/>
        </w:rPr>
        <w:t>ысота отсчитывается относи</w:t>
      </w:r>
      <w:r w:rsidR="001B7821">
        <w:rPr>
          <w:rFonts w:ascii="Times New Roman" w:hAnsi="Times New Roman"/>
        </w:rPr>
        <w:t>тельно уровня Мирового океана.</w:t>
      </w:r>
    </w:p>
    <w:p w:rsidR="009073B3" w:rsidRPr="00325EDE" w:rsidRDefault="009073B3" w:rsidP="008B7336">
      <w:pPr>
        <w:pStyle w:val="2"/>
        <w:rPr>
          <w:rFonts w:ascii="Times New Roman" w:hAnsi="Times New Roman"/>
          <w:b/>
        </w:rPr>
      </w:pPr>
      <w:r w:rsidRPr="00325EDE">
        <w:rPr>
          <w:rFonts w:ascii="Times New Roman" w:hAnsi="Times New Roman"/>
          <w:b/>
        </w:rPr>
        <w:t>Время</w:t>
      </w:r>
    </w:p>
    <w:p w:rsidR="009073B3" w:rsidRPr="00325EDE" w:rsidRDefault="00713DDC" w:rsidP="004D683B">
      <w:pPr>
        <w:spacing w:line="360" w:lineRule="auto"/>
        <w:ind w:firstLine="360"/>
        <w:jc w:val="both"/>
      </w:pPr>
      <w:r>
        <w:t>В</w:t>
      </w:r>
      <w:r w:rsidR="009073B3" w:rsidRPr="00325EDE">
        <w:t xml:space="preserve"> составе</w:t>
      </w:r>
      <w:r w:rsidR="00E83193">
        <w:t xml:space="preserve"> всех</w:t>
      </w:r>
      <w:r w:rsidR="009073B3" w:rsidRPr="00325EDE">
        <w:t xml:space="preserve"> сообщений</w:t>
      </w:r>
      <w:r w:rsidR="004D683B">
        <w:t xml:space="preserve"> </w:t>
      </w:r>
      <w:r w:rsidR="009073B3" w:rsidRPr="00325EDE">
        <w:t xml:space="preserve">передаётся </w:t>
      </w:r>
      <w:r w:rsidR="005425B0" w:rsidRPr="00325EDE">
        <w:rPr>
          <w:lang w:val="en-US"/>
        </w:rPr>
        <w:t>UTC</w:t>
      </w:r>
      <w:r w:rsidR="005425B0" w:rsidRPr="005425B0">
        <w:t xml:space="preserve"> </w:t>
      </w:r>
      <w:r w:rsidR="005425B0">
        <w:t xml:space="preserve">время в виде вещественного числа с плавающей запятой. </w:t>
      </w:r>
      <w:r w:rsidR="004D683B">
        <w:t xml:space="preserve">Передаваемые </w:t>
      </w:r>
      <w:r w:rsidR="005425B0">
        <w:t>значения</w:t>
      </w:r>
      <w:r w:rsidR="004D683B">
        <w:t xml:space="preserve"> соответствуют</w:t>
      </w:r>
      <w:r w:rsidR="005425B0">
        <w:t xml:space="preserve"> количеств</w:t>
      </w:r>
      <w:r w:rsidR="004D683B">
        <w:t>у</w:t>
      </w:r>
      <w:r w:rsidR="005425B0">
        <w:t xml:space="preserve"> секунд прошедших с 00:00:00.000 1970-01-01 (</w:t>
      </w:r>
      <w:r w:rsidR="005425B0">
        <w:rPr>
          <w:lang w:val="en-US"/>
        </w:rPr>
        <w:t>Unix</w:t>
      </w:r>
      <w:r w:rsidR="005425B0" w:rsidRPr="005425B0">
        <w:t xml:space="preserve"> </w:t>
      </w:r>
      <w:r w:rsidR="005425B0">
        <w:rPr>
          <w:lang w:val="en-US"/>
        </w:rPr>
        <w:t>Epoch</w:t>
      </w:r>
      <w:r w:rsidR="005425B0" w:rsidRPr="005425B0">
        <w:t>)</w:t>
      </w:r>
      <w:r w:rsidR="00325EDE" w:rsidRPr="00325EDE">
        <w:t>.</w:t>
      </w:r>
    </w:p>
    <w:p w:rsidR="009073B3" w:rsidRPr="009073B3" w:rsidRDefault="009073B3" w:rsidP="009073B3"/>
    <w:p w:rsidR="004D6C81" w:rsidRDefault="00156F97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Сообщени</w:t>
      </w:r>
      <w:r w:rsidR="00713DDC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 xml:space="preserve"> </w:t>
      </w:r>
      <w:r w:rsidR="001675B2">
        <w:rPr>
          <w:rFonts w:ascii="Times New Roman" w:hAnsi="Times New Roman"/>
          <w:b/>
        </w:rPr>
        <w:t>об объекте</w:t>
      </w:r>
    </w:p>
    <w:p w:rsidR="0032428B" w:rsidRDefault="0032428B" w:rsidP="0032428B">
      <w:pPr>
        <w:pStyle w:val="3"/>
        <w:keepNext w:val="0"/>
        <w:numPr>
          <w:ilvl w:val="0"/>
          <w:numId w:val="0"/>
        </w:numPr>
        <w:ind w:firstLine="360"/>
        <w:rPr>
          <w:rFonts w:ascii="Times New Roman" w:hAnsi="Times New Roman"/>
        </w:rPr>
      </w:pPr>
      <w:r w:rsidRPr="00713DDC">
        <w:rPr>
          <w:rFonts w:ascii="Times New Roman" w:hAnsi="Times New Roman"/>
        </w:rPr>
        <w:t>В «Сообщении о</w:t>
      </w:r>
      <w:r w:rsidR="00282809">
        <w:rPr>
          <w:rFonts w:ascii="Times New Roman" w:hAnsi="Times New Roman"/>
        </w:rPr>
        <w:t>б объекте</w:t>
      </w:r>
      <w:r w:rsidR="001505C6">
        <w:rPr>
          <w:rFonts w:ascii="Times New Roman" w:hAnsi="Times New Roman"/>
        </w:rPr>
        <w:t>» передаю</w:t>
      </w:r>
      <w:r w:rsidRPr="00713DDC">
        <w:rPr>
          <w:rFonts w:ascii="Times New Roman" w:hAnsi="Times New Roman"/>
        </w:rPr>
        <w:t>тся</w:t>
      </w:r>
      <w:r w:rsidR="001505C6">
        <w:rPr>
          <w:rFonts w:ascii="Times New Roman" w:hAnsi="Times New Roman"/>
        </w:rPr>
        <w:t>:</w:t>
      </w:r>
      <w:r w:rsidRPr="00713DDC">
        <w:rPr>
          <w:rFonts w:ascii="Times New Roman" w:hAnsi="Times New Roman"/>
        </w:rPr>
        <w:t xml:space="preserve"> номер объекта в системе номеров СКВП, географические координаты</w:t>
      </w:r>
      <w:r w:rsidR="0059752A">
        <w:rPr>
          <w:rFonts w:ascii="Times New Roman" w:hAnsi="Times New Roman"/>
        </w:rPr>
        <w:t xml:space="preserve"> объекта – широта и долгота в системе координат </w:t>
      </w:r>
      <w:r w:rsidR="0059752A">
        <w:rPr>
          <w:rFonts w:ascii="Times New Roman" w:hAnsi="Times New Roman"/>
          <w:lang w:val="en-US"/>
        </w:rPr>
        <w:t>WGS</w:t>
      </w:r>
      <w:r w:rsidR="0059752A" w:rsidRPr="0059752A">
        <w:rPr>
          <w:rFonts w:ascii="Times New Roman" w:hAnsi="Times New Roman"/>
        </w:rPr>
        <w:t>-84</w:t>
      </w:r>
      <w:r w:rsidRPr="00713DDC">
        <w:rPr>
          <w:rFonts w:ascii="Times New Roman" w:hAnsi="Times New Roman"/>
        </w:rPr>
        <w:t>, высота</w:t>
      </w:r>
      <w:r w:rsidR="0059752A">
        <w:rPr>
          <w:rFonts w:ascii="Times New Roman" w:hAnsi="Times New Roman"/>
        </w:rPr>
        <w:t xml:space="preserve"> объекта</w:t>
      </w:r>
      <w:r w:rsidR="0059752A" w:rsidRPr="0059752A">
        <w:rPr>
          <w:rFonts w:ascii="Times New Roman" w:hAnsi="Times New Roman"/>
        </w:rPr>
        <w:t xml:space="preserve"> </w:t>
      </w:r>
      <w:r w:rsidR="0059752A">
        <w:rPr>
          <w:rFonts w:ascii="Times New Roman" w:hAnsi="Times New Roman"/>
        </w:rPr>
        <w:t>относительно уровня Мирового океана</w:t>
      </w:r>
      <w:r w:rsidRPr="00713DDC">
        <w:rPr>
          <w:rFonts w:ascii="Times New Roman" w:hAnsi="Times New Roman"/>
        </w:rPr>
        <w:t>,</w:t>
      </w:r>
      <w:r w:rsidR="0059752A">
        <w:rPr>
          <w:rFonts w:ascii="Times New Roman" w:hAnsi="Times New Roman"/>
        </w:rPr>
        <w:t xml:space="preserve"> абсолютное значение</w:t>
      </w:r>
      <w:r w:rsidRPr="00713DDC">
        <w:rPr>
          <w:rFonts w:ascii="Times New Roman" w:hAnsi="Times New Roman"/>
        </w:rPr>
        <w:t xml:space="preserve"> скорост</w:t>
      </w:r>
      <w:r w:rsidR="0059752A">
        <w:rPr>
          <w:rFonts w:ascii="Times New Roman" w:hAnsi="Times New Roman"/>
        </w:rPr>
        <w:t>и объекта</w:t>
      </w:r>
      <w:r w:rsidRPr="00713DDC">
        <w:rPr>
          <w:rFonts w:ascii="Times New Roman" w:hAnsi="Times New Roman"/>
        </w:rPr>
        <w:t xml:space="preserve">, </w:t>
      </w:r>
      <w:r w:rsidR="004A2518">
        <w:rPr>
          <w:rFonts w:ascii="Times New Roman" w:hAnsi="Times New Roman"/>
        </w:rPr>
        <w:t>курс</w:t>
      </w:r>
      <w:r w:rsidR="0059752A">
        <w:rPr>
          <w:rFonts w:ascii="Times New Roman" w:hAnsi="Times New Roman"/>
        </w:rPr>
        <w:t xml:space="preserve"> объекта относительно направления на север</w:t>
      </w:r>
      <w:r w:rsidR="004A2518">
        <w:rPr>
          <w:rFonts w:ascii="Times New Roman" w:hAnsi="Times New Roman"/>
        </w:rPr>
        <w:t xml:space="preserve">, </w:t>
      </w:r>
      <w:r w:rsidRPr="00713DDC">
        <w:rPr>
          <w:rFonts w:ascii="Times New Roman" w:hAnsi="Times New Roman"/>
        </w:rPr>
        <w:t>код типа цели, ЭПР</w:t>
      </w:r>
      <w:r w:rsidR="001505C6">
        <w:rPr>
          <w:rFonts w:ascii="Times New Roman" w:hAnsi="Times New Roman"/>
        </w:rPr>
        <w:t xml:space="preserve"> цели</w:t>
      </w:r>
      <w:r w:rsidRPr="00713DDC">
        <w:rPr>
          <w:rFonts w:ascii="Times New Roman" w:hAnsi="Times New Roman"/>
        </w:rPr>
        <w:t>, признак</w:t>
      </w:r>
      <w:r>
        <w:rPr>
          <w:rFonts w:ascii="Times New Roman" w:hAnsi="Times New Roman"/>
        </w:rPr>
        <w:t xml:space="preserve"> новой цели и время</w:t>
      </w:r>
      <w:r w:rsidR="00713DDC">
        <w:rPr>
          <w:rFonts w:ascii="Times New Roman" w:hAnsi="Times New Roman"/>
        </w:rPr>
        <w:t xml:space="preserve"> экстраполяции</w:t>
      </w:r>
      <w:r>
        <w:rPr>
          <w:rFonts w:ascii="Times New Roman" w:hAnsi="Times New Roman"/>
        </w:rPr>
        <w:t>.</w:t>
      </w:r>
    </w:p>
    <w:p w:rsidR="00713DDC" w:rsidRDefault="0032428B" w:rsidP="00713DDC">
      <w:pPr>
        <w:pStyle w:val="3"/>
        <w:keepNext w:val="0"/>
        <w:numPr>
          <w:ilvl w:val="0"/>
          <w:numId w:val="0"/>
        </w:num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сопровождаемых объектах передается потребителю в системе номеров СКВП</w:t>
      </w:r>
      <w:r w:rsidR="005D68F0">
        <w:rPr>
          <w:rFonts w:ascii="Times New Roman" w:hAnsi="Times New Roman"/>
        </w:rPr>
        <w:t xml:space="preserve"> в диапазоне номеров от 1 до 10000</w:t>
      </w:r>
      <w:r>
        <w:rPr>
          <w:rFonts w:ascii="Times New Roman" w:hAnsi="Times New Roman"/>
        </w:rPr>
        <w:t xml:space="preserve">. Максимальная производительность по выдаче – 1000 объектов. </w:t>
      </w:r>
      <w:r w:rsidR="00156F97">
        <w:rPr>
          <w:rFonts w:ascii="Times New Roman" w:hAnsi="Times New Roman"/>
        </w:rPr>
        <w:t>Период</w:t>
      </w:r>
      <w:r>
        <w:rPr>
          <w:rFonts w:ascii="Times New Roman" w:hAnsi="Times New Roman"/>
        </w:rPr>
        <w:t xml:space="preserve"> выдачи</w:t>
      </w:r>
      <w:r w:rsidR="00156F97">
        <w:rPr>
          <w:rFonts w:ascii="Times New Roman" w:hAnsi="Times New Roman"/>
        </w:rPr>
        <w:t xml:space="preserve"> обновл</w:t>
      </w:r>
      <w:r>
        <w:rPr>
          <w:rFonts w:ascii="Times New Roman" w:hAnsi="Times New Roman"/>
        </w:rPr>
        <w:t>ённой</w:t>
      </w:r>
      <w:r w:rsidR="00156F97">
        <w:rPr>
          <w:rFonts w:ascii="Times New Roman" w:hAnsi="Times New Roman"/>
        </w:rPr>
        <w:t xml:space="preserve"> информации </w:t>
      </w:r>
      <w:r>
        <w:rPr>
          <w:rFonts w:ascii="Times New Roman" w:hAnsi="Times New Roman"/>
        </w:rPr>
        <w:t>–</w:t>
      </w:r>
      <w:r w:rsidR="00156F97">
        <w:rPr>
          <w:rFonts w:ascii="Times New Roman" w:hAnsi="Times New Roman"/>
        </w:rPr>
        <w:t xml:space="preserve"> переменный</w:t>
      </w:r>
      <w:r>
        <w:rPr>
          <w:rFonts w:ascii="Times New Roman" w:hAnsi="Times New Roman"/>
        </w:rPr>
        <w:t xml:space="preserve"> от 1 до 10 сек</w:t>
      </w:r>
      <w:r w:rsidR="00156F97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определяется</w:t>
      </w:r>
      <w:r w:rsidR="00156F97">
        <w:rPr>
          <w:rFonts w:ascii="Times New Roman" w:hAnsi="Times New Roman"/>
        </w:rPr>
        <w:t xml:space="preserve"> период</w:t>
      </w:r>
      <w:r>
        <w:rPr>
          <w:rFonts w:ascii="Times New Roman" w:hAnsi="Times New Roman"/>
        </w:rPr>
        <w:t>ом</w:t>
      </w:r>
      <w:r w:rsidR="00156F97">
        <w:rPr>
          <w:rFonts w:ascii="Times New Roman" w:hAnsi="Times New Roman"/>
        </w:rPr>
        <w:t xml:space="preserve"> обзора пространства</w:t>
      </w:r>
      <w:r>
        <w:rPr>
          <w:rFonts w:ascii="Times New Roman" w:hAnsi="Times New Roman"/>
        </w:rPr>
        <w:t xml:space="preserve"> средствами</w:t>
      </w:r>
      <w:r w:rsidR="00156F97">
        <w:rPr>
          <w:rFonts w:ascii="Times New Roman" w:hAnsi="Times New Roman"/>
        </w:rPr>
        <w:t xml:space="preserve"> СКВП. </w:t>
      </w:r>
      <w:r w:rsidR="009073B3">
        <w:rPr>
          <w:rFonts w:ascii="Times New Roman" w:hAnsi="Times New Roman"/>
        </w:rPr>
        <w:t xml:space="preserve">Вновь обнаруженные объекты выдаются </w:t>
      </w:r>
      <w:r>
        <w:rPr>
          <w:rFonts w:ascii="Times New Roman" w:hAnsi="Times New Roman"/>
        </w:rPr>
        <w:t xml:space="preserve">при первой выдаче </w:t>
      </w:r>
      <w:r w:rsidR="009073B3">
        <w:rPr>
          <w:rFonts w:ascii="Times New Roman" w:hAnsi="Times New Roman"/>
        </w:rPr>
        <w:t xml:space="preserve">с признаком новой цели </w:t>
      </w:r>
      <w:r w:rsidR="008B7336">
        <w:rPr>
          <w:rFonts w:ascii="Times New Roman" w:hAnsi="Times New Roman"/>
        </w:rPr>
        <w:t xml:space="preserve">– </w:t>
      </w:r>
      <w:r w:rsidR="009073B3">
        <w:rPr>
          <w:rFonts w:ascii="Times New Roman" w:hAnsi="Times New Roman"/>
        </w:rPr>
        <w:t>1, а</w:t>
      </w:r>
      <w:r w:rsidR="008B7336">
        <w:rPr>
          <w:rFonts w:ascii="Times New Roman" w:hAnsi="Times New Roman"/>
        </w:rPr>
        <w:t xml:space="preserve"> при последующих –</w:t>
      </w:r>
      <w:r w:rsidR="009073B3">
        <w:rPr>
          <w:rFonts w:ascii="Times New Roman" w:hAnsi="Times New Roman"/>
        </w:rPr>
        <w:t xml:space="preserve"> 0.</w:t>
      </w:r>
      <w:r w:rsidR="00713DDC">
        <w:rPr>
          <w:rFonts w:ascii="Times New Roman" w:hAnsi="Times New Roman"/>
        </w:rPr>
        <w:t xml:space="preserve"> Географические координаты, высота</w:t>
      </w:r>
      <w:r w:rsidR="001505C6">
        <w:rPr>
          <w:rFonts w:ascii="Times New Roman" w:hAnsi="Times New Roman"/>
        </w:rPr>
        <w:t>,</w:t>
      </w:r>
      <w:r w:rsidR="00713DDC">
        <w:rPr>
          <w:rFonts w:ascii="Times New Roman" w:hAnsi="Times New Roman"/>
        </w:rPr>
        <w:t xml:space="preserve"> скорость</w:t>
      </w:r>
      <w:r w:rsidR="001505C6">
        <w:rPr>
          <w:rFonts w:ascii="Times New Roman" w:hAnsi="Times New Roman"/>
        </w:rPr>
        <w:t xml:space="preserve"> и курс</w:t>
      </w:r>
      <w:r w:rsidR="00713DDC">
        <w:rPr>
          <w:rFonts w:ascii="Times New Roman" w:hAnsi="Times New Roman"/>
        </w:rPr>
        <w:t xml:space="preserve"> объекта выдаются экстраполированными на момент </w:t>
      </w:r>
      <w:proofErr w:type="gramStart"/>
      <w:r w:rsidR="00713DDC">
        <w:rPr>
          <w:rFonts w:ascii="Times New Roman" w:hAnsi="Times New Roman"/>
        </w:rPr>
        <w:t>времени</w:t>
      </w:r>
      <w:proofErr w:type="gramEnd"/>
      <w:r w:rsidR="00713DDC">
        <w:rPr>
          <w:rFonts w:ascii="Times New Roman" w:hAnsi="Times New Roman"/>
        </w:rPr>
        <w:t xml:space="preserve"> передаваемом в поле «Время».</w:t>
      </w:r>
    </w:p>
    <w:p w:rsidR="0032428B" w:rsidRPr="005D68F0" w:rsidRDefault="00713DDC" w:rsidP="005D68F0">
      <w:pPr>
        <w:pStyle w:val="2"/>
        <w:rPr>
          <w:rFonts w:ascii="Times New Roman" w:hAnsi="Times New Roman"/>
          <w:b/>
        </w:rPr>
      </w:pPr>
      <w:r w:rsidRPr="005D68F0">
        <w:rPr>
          <w:rFonts w:ascii="Times New Roman" w:hAnsi="Times New Roman"/>
          <w:b/>
        </w:rPr>
        <w:t>Сообщение об окончании передачи объекта</w:t>
      </w:r>
    </w:p>
    <w:p w:rsidR="00713DDC" w:rsidRDefault="00761668" w:rsidP="00E83193">
      <w:pPr>
        <w:spacing w:line="360" w:lineRule="auto"/>
        <w:ind w:firstLine="360"/>
        <w:jc w:val="both"/>
      </w:pPr>
      <w:r>
        <w:t>Сообщение об окончании</w:t>
      </w:r>
      <w:r w:rsidR="00713DDC" w:rsidRPr="00713DDC">
        <w:t xml:space="preserve"> передачи объекта выдаётся в случаях</w:t>
      </w:r>
      <w:r w:rsidR="005D68F0">
        <w:t xml:space="preserve"> потери и</w:t>
      </w:r>
      <w:r w:rsidR="00156F97" w:rsidRPr="00713DDC">
        <w:t xml:space="preserve"> </w:t>
      </w:r>
      <w:r w:rsidR="00713DDC" w:rsidRPr="00713DDC">
        <w:t>сброса</w:t>
      </w:r>
      <w:r w:rsidR="00713DDC">
        <w:t xml:space="preserve"> </w:t>
      </w:r>
      <w:r w:rsidR="005D68F0">
        <w:t xml:space="preserve">с </w:t>
      </w:r>
      <w:r w:rsidR="00713DDC">
        <w:t>сопровождения одного или всех объектов</w:t>
      </w:r>
      <w:r w:rsidR="00713DDC" w:rsidRPr="00713DDC">
        <w:t>.</w:t>
      </w:r>
      <w:r w:rsidR="005D68F0">
        <w:t xml:space="preserve"> В составе сообщения передаются номер объекта и </w:t>
      </w:r>
      <w:r w:rsidR="00713DDC">
        <w:t xml:space="preserve"> </w:t>
      </w:r>
      <w:r w:rsidR="005D68F0">
        <w:t xml:space="preserve">момент времени принятия решения о сбросе. </w:t>
      </w:r>
      <w:r w:rsidR="00713DDC">
        <w:t xml:space="preserve">В случае </w:t>
      </w:r>
      <w:r w:rsidR="005D68F0">
        <w:t>сброса с сопровождения одного объекта в поле «Номер объекта» передаётся номер сбрасываемого объекта в системе номеров СКВП. В случае сброса с сопровождения всех объектов в поле «Номер объекта» передаётся – 0.</w:t>
      </w:r>
    </w:p>
    <w:p w:rsidR="00E83193" w:rsidRPr="00E83193" w:rsidRDefault="005D68F0" w:rsidP="00E83193">
      <w:pPr>
        <w:pStyle w:val="2"/>
        <w:rPr>
          <w:rFonts w:ascii="Times New Roman" w:hAnsi="Times New Roman"/>
          <w:b/>
        </w:rPr>
      </w:pPr>
      <w:r w:rsidRPr="00E83193">
        <w:rPr>
          <w:rFonts w:ascii="Times New Roman" w:hAnsi="Times New Roman"/>
          <w:b/>
        </w:rPr>
        <w:t>Синхросообщение</w:t>
      </w:r>
    </w:p>
    <w:p w:rsidR="005D68F0" w:rsidRDefault="005D68F0" w:rsidP="00250959">
      <w:pPr>
        <w:spacing w:line="360" w:lineRule="auto"/>
        <w:ind w:firstLine="360"/>
        <w:jc w:val="both"/>
      </w:pPr>
      <w:r w:rsidRPr="00E83193">
        <w:lastRenderedPageBreak/>
        <w:t>Синхросообщение предназначено для контроля информационного обмена.</w:t>
      </w:r>
      <w:r w:rsidR="00E83193" w:rsidRPr="00E83193">
        <w:t xml:space="preserve"> В составе сообщения передаются признак перезапуска и текущее время. </w:t>
      </w:r>
      <w:r w:rsidR="00761668">
        <w:t xml:space="preserve">Темп выдачи сообщения – 5 секунд. </w:t>
      </w:r>
      <w:r w:rsidR="00E83193" w:rsidRPr="00E83193">
        <w:t>Признак перезапуска выдаётся однократно при первом старте или перезапуске спецвычислителя СКВП.</w:t>
      </w:r>
    </w:p>
    <w:p w:rsidR="005D68F0" w:rsidRPr="005D68F0" w:rsidRDefault="005D68F0" w:rsidP="005D68F0"/>
    <w:p w:rsidR="004D6C81" w:rsidRDefault="00156F97">
      <w:pPr>
        <w:pStyle w:val="3"/>
        <w:keepNext w:val="0"/>
        <w:numPr>
          <w:ilvl w:val="0"/>
          <w:numId w:val="0"/>
        </w:numPr>
        <w:ind w:left="-152"/>
        <w:rPr>
          <w:rFonts w:ascii="Times New Roman" w:hAnsi="Times New Roman"/>
        </w:rPr>
      </w:pPr>
      <w:r>
        <w:br w:type="page"/>
      </w:r>
    </w:p>
    <w:p w:rsidR="004D6C81" w:rsidRDefault="00156F9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Структура и содержание информационной части кодограмм  </w:t>
      </w:r>
    </w:p>
    <w:p w:rsidR="004D6C81" w:rsidRDefault="00E62C66" w:rsidP="00E62C66">
      <w:pPr>
        <w:spacing w:line="360" w:lineRule="auto"/>
        <w:jc w:val="both"/>
        <w:outlineLvl w:val="1"/>
      </w:pPr>
      <w:r>
        <w:t xml:space="preserve">    </w:t>
      </w:r>
      <w:r w:rsidR="00156F97">
        <w:t>Состав информации</w:t>
      </w:r>
      <w:r>
        <w:t xml:space="preserve"> в</w:t>
      </w:r>
      <w:r w:rsidR="00154752">
        <w:t xml:space="preserve"> кодограмм</w:t>
      </w:r>
      <w:r>
        <w:t>ах</w:t>
      </w:r>
      <w:r w:rsidR="00154752">
        <w:t xml:space="preserve"> №1-4 приведён в таблицах 4.1 – 4.3. С</w:t>
      </w:r>
      <w:r>
        <w:t xml:space="preserve">одержание информационных полей представлено с </w:t>
      </w:r>
      <w:r w:rsidR="00154752">
        <w:t>помощью</w:t>
      </w:r>
      <w:r>
        <w:t xml:space="preserve"> </w:t>
      </w:r>
      <w:r w:rsidR="00156F97">
        <w:t>приняты</w:t>
      </w:r>
      <w:r>
        <w:t>х</w:t>
      </w:r>
      <w:r w:rsidR="00156F97">
        <w:t xml:space="preserve"> условны</w:t>
      </w:r>
      <w:r>
        <w:t>х</w:t>
      </w:r>
      <w:r w:rsidR="00156F97">
        <w:t xml:space="preserve"> обозначени</w:t>
      </w:r>
      <w:r>
        <w:t xml:space="preserve">й. Указаны </w:t>
      </w:r>
      <w:r w:rsidR="00156F97">
        <w:t>предел</w:t>
      </w:r>
      <w:r>
        <w:t>ы</w:t>
      </w:r>
      <w:r w:rsidR="00156F97">
        <w:t xml:space="preserve"> изменения</w:t>
      </w:r>
      <w:r>
        <w:t>,</w:t>
      </w:r>
      <w:r w:rsidR="00156F97">
        <w:t xml:space="preserve"> цен</w:t>
      </w:r>
      <w:r>
        <w:t>ы</w:t>
      </w:r>
      <w:r w:rsidR="00156F97">
        <w:t xml:space="preserve"> младш</w:t>
      </w:r>
      <w:r w:rsidR="00154752">
        <w:t>их</w:t>
      </w:r>
      <w:r w:rsidR="00156F97">
        <w:t xml:space="preserve"> разряд</w:t>
      </w:r>
      <w:r w:rsidR="00154752">
        <w:t>ов</w:t>
      </w:r>
      <w:r w:rsidR="00156F97">
        <w:t xml:space="preserve"> приводимых величин</w:t>
      </w:r>
      <w:r>
        <w:t xml:space="preserve"> и</w:t>
      </w:r>
      <w:r w:rsidR="00156F97">
        <w:t xml:space="preserve"> смыслов</w:t>
      </w:r>
      <w:r w:rsidR="00154752">
        <w:t>ые</w:t>
      </w:r>
      <w:r w:rsidR="00156F97">
        <w:t xml:space="preserve"> значени</w:t>
      </w:r>
      <w:r w:rsidR="00154752">
        <w:t>я</w:t>
      </w:r>
      <w:r w:rsidR="00156F97">
        <w:t xml:space="preserve"> кодов признаков.</w:t>
      </w:r>
    </w:p>
    <w:p w:rsidR="004D6C81" w:rsidRDefault="004D6C81">
      <w:pPr>
        <w:pStyle w:val="af7"/>
        <w:spacing w:line="360" w:lineRule="auto"/>
        <w:ind w:left="0"/>
        <w:contextualSpacing w:val="0"/>
        <w:jc w:val="both"/>
        <w:outlineLvl w:val="1"/>
      </w:pPr>
    </w:p>
    <w:p w:rsidR="004D6C81" w:rsidRDefault="00156F97">
      <w:pPr>
        <w:pStyle w:val="af7"/>
        <w:numPr>
          <w:ilvl w:val="1"/>
          <w:numId w:val="1"/>
        </w:numPr>
        <w:spacing w:line="360" w:lineRule="auto"/>
        <w:contextualSpacing w:val="0"/>
        <w:jc w:val="both"/>
        <w:outlineLvl w:val="1"/>
      </w:pPr>
      <w:r>
        <w:rPr>
          <w:b/>
        </w:rPr>
        <w:t>Кодограмма № 1 –</w:t>
      </w:r>
      <w:r w:rsidR="00154752">
        <w:rPr>
          <w:b/>
        </w:rPr>
        <w:t xml:space="preserve"> Сообщение</w:t>
      </w:r>
      <w:r>
        <w:rPr>
          <w:b/>
        </w:rPr>
        <w:t xml:space="preserve"> о</w:t>
      </w:r>
      <w:r w:rsidR="00420B2E">
        <w:rPr>
          <w:b/>
        </w:rPr>
        <w:t>б объекте</w:t>
      </w:r>
    </w:p>
    <w:p w:rsidR="004D6C81" w:rsidRDefault="00156F97">
      <w:pPr>
        <w:ind w:left="-567"/>
      </w:pPr>
      <w:r>
        <w:t>Таблица 4.1</w:t>
      </w:r>
    </w:p>
    <w:tbl>
      <w:tblPr>
        <w:tblW w:w="10153" w:type="dxa"/>
        <w:tblInd w:w="-5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75"/>
        <w:gridCol w:w="2280"/>
        <w:gridCol w:w="1831"/>
      </w:tblGrid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C55" w:rsidRDefault="004E1C55">
            <w:pPr>
              <w:widowControl w:val="0"/>
              <w:jc w:val="center"/>
            </w:pPr>
            <w:r>
              <w:t>№</w:t>
            </w:r>
          </w:p>
          <w:p w:rsidR="004E1C55" w:rsidRDefault="004E1C55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C55" w:rsidRDefault="004E1C55">
            <w:pPr>
              <w:widowControl w:val="0"/>
              <w:jc w:val="center"/>
            </w:pPr>
            <w:r>
              <w:t>Наименование информации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C55" w:rsidRDefault="004E1C55">
            <w:pPr>
              <w:widowControl w:val="0"/>
              <w:jc w:val="center"/>
            </w:pPr>
            <w:r>
              <w:t>Количество байт,</w:t>
            </w:r>
          </w:p>
          <w:p w:rsidR="004E1C55" w:rsidRDefault="004E1C55">
            <w:pPr>
              <w:widowControl w:val="0"/>
              <w:jc w:val="center"/>
            </w:pPr>
            <w:r>
              <w:t>тип данных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C55" w:rsidRDefault="004E1C55">
            <w:pPr>
              <w:widowControl w:val="0"/>
              <w:jc w:val="center"/>
            </w:pPr>
            <w:r>
              <w:t>Значение кода,</w:t>
            </w:r>
          </w:p>
          <w:p w:rsidR="004E1C55" w:rsidRDefault="004E1C55">
            <w:pPr>
              <w:widowControl w:val="0"/>
              <w:jc w:val="center"/>
            </w:pPr>
            <w:r>
              <w:t>пределы</w:t>
            </w:r>
          </w:p>
          <w:p w:rsidR="004E1C55" w:rsidRDefault="004E1C55">
            <w:pPr>
              <w:widowControl w:val="0"/>
              <w:jc w:val="center"/>
            </w:pPr>
            <w:r>
              <w:t>изменения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ind w:left="33"/>
            </w:pPr>
            <w:r>
              <w:t>Тип сообщения (ТС)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1, беззнаковое целое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A2518" w:rsidP="004A2518">
            <w:pPr>
              <w:widowControl w:val="0"/>
              <w:ind w:left="33"/>
            </w:pPr>
            <w:r>
              <w:t>Номер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  <w:rPr>
                <w:lang w:val="en-US"/>
              </w:rPr>
            </w:pPr>
            <w:r>
              <w:t>4, беззнаковое целое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  <w:rPr>
                <w:lang w:val="en-US"/>
              </w:rPr>
            </w:pPr>
            <w:r>
              <w:t>1 … 10000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ind w:left="33"/>
            </w:pPr>
            <w:r>
              <w:t>Широта (Ш), рад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8, вещественное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-π/2 … π/2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ind w:left="33"/>
            </w:pPr>
            <w:r>
              <w:t>Долгота (Д), рад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8, вещественное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0 … 2π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4A2518">
            <w:pPr>
              <w:widowControl w:val="0"/>
              <w:ind w:left="33"/>
            </w:pPr>
            <w:r>
              <w:t>Высота (Н), 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E844E9" w:rsidRDefault="004E1C55" w:rsidP="00F14A69">
            <w:pPr>
              <w:widowControl w:val="0"/>
              <w:jc w:val="center"/>
            </w:pPr>
            <w:r w:rsidRPr="00E844E9">
              <w:t>4, знаковое целое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E844E9" w:rsidRDefault="004E1C55" w:rsidP="00F14A69">
            <w:pPr>
              <w:widowControl w:val="0"/>
            </w:pPr>
            <w:r w:rsidRPr="00E844E9">
              <w:t>-200 … +500000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4A2518">
            <w:pPr>
              <w:widowControl w:val="0"/>
              <w:ind w:left="33"/>
            </w:pPr>
            <w:r>
              <w:t>Скорость (</w:t>
            </w:r>
            <w:r>
              <w:rPr>
                <w:lang w:val="en-US"/>
              </w:rPr>
              <w:t>V</w:t>
            </w:r>
            <w:r>
              <w:t>), м/с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E844E9" w:rsidRDefault="004E1C55" w:rsidP="00F14A69">
            <w:pPr>
              <w:widowControl w:val="0"/>
              <w:jc w:val="center"/>
            </w:pPr>
            <w:r w:rsidRPr="00E844E9">
              <w:t xml:space="preserve">2, </w:t>
            </w:r>
            <w:r w:rsidR="004540AE" w:rsidRPr="00E844E9">
              <w:t xml:space="preserve">беззнаковое </w:t>
            </w:r>
            <w:r w:rsidRPr="00E844E9">
              <w:t>целое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E844E9" w:rsidRDefault="004540AE" w:rsidP="00F14A69">
            <w:pPr>
              <w:widowControl w:val="0"/>
              <w:jc w:val="center"/>
            </w:pPr>
            <w:r w:rsidRPr="00E844E9">
              <w:t xml:space="preserve">0 … </w:t>
            </w:r>
            <w:r w:rsidR="004E1C55" w:rsidRPr="00E844E9">
              <w:t>7500</w:t>
            </w:r>
          </w:p>
        </w:tc>
      </w:tr>
      <w:tr w:rsidR="001B7821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21" w:rsidRDefault="001B7821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21" w:rsidRPr="004A2518" w:rsidRDefault="001B7821" w:rsidP="00F14A69">
            <w:pPr>
              <w:widowControl w:val="0"/>
              <w:ind w:left="33"/>
            </w:pPr>
            <w:r>
              <w:t>К</w:t>
            </w:r>
            <w:r w:rsidR="004A2518">
              <w:t>урс (</w:t>
            </w:r>
            <w:r w:rsidR="004A2518">
              <w:rPr>
                <w:lang w:val="en-US"/>
              </w:rPr>
              <w:t xml:space="preserve">Q), </w:t>
            </w:r>
            <w:r w:rsidR="004A2518">
              <w:t>рад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21" w:rsidRPr="00E844E9" w:rsidRDefault="004A2518" w:rsidP="00F14A69">
            <w:pPr>
              <w:widowControl w:val="0"/>
              <w:jc w:val="center"/>
            </w:pPr>
            <w:r w:rsidRPr="00E844E9">
              <w:t>8, вещественное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21" w:rsidRPr="00E844E9" w:rsidRDefault="004A2518" w:rsidP="00F14A69">
            <w:pPr>
              <w:widowControl w:val="0"/>
              <w:jc w:val="center"/>
              <w:rPr>
                <w:lang w:val="en-US"/>
              </w:rPr>
            </w:pPr>
            <w:r w:rsidRPr="00E844E9">
              <w:rPr>
                <w:lang w:val="en-US"/>
              </w:rPr>
              <w:t>[</w:t>
            </w:r>
            <w:r w:rsidRPr="00E844E9">
              <w:t>0 … 2π</w:t>
            </w:r>
            <w:r w:rsidRPr="00E844E9">
              <w:rPr>
                <w:lang w:val="en-US"/>
              </w:rPr>
              <w:t>)</w:t>
            </w:r>
          </w:p>
        </w:tc>
      </w:tr>
      <w:tr w:rsidR="004E1C55" w:rsidTr="004E1C55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</w:pPr>
            <w:r>
              <w:rPr>
                <w:lang w:val="en-US"/>
              </w:rPr>
              <w:t xml:space="preserve"> </w:t>
            </w:r>
            <w:r>
              <w:t>Код типа цели:</w:t>
            </w:r>
          </w:p>
          <w:p w:rsidR="004E1C55" w:rsidRDefault="004E1C55" w:rsidP="00F14A69">
            <w:pPr>
              <w:widowControl w:val="0"/>
              <w:ind w:left="26" w:firstLine="151"/>
            </w:pPr>
            <w:r>
              <w:t>- тип цели не установлен;</w:t>
            </w:r>
          </w:p>
          <w:p w:rsidR="004E1C55" w:rsidRDefault="004E1C55" w:rsidP="00F14A69">
            <w:pPr>
              <w:widowControl w:val="0"/>
              <w:ind w:left="26" w:firstLine="151"/>
            </w:pPr>
            <w:r>
              <w:t>- самолет;</w:t>
            </w:r>
          </w:p>
          <w:p w:rsidR="004E1C55" w:rsidRDefault="004E1C55" w:rsidP="00F14A69">
            <w:pPr>
              <w:widowControl w:val="0"/>
              <w:ind w:left="26" w:firstLine="151"/>
            </w:pPr>
            <w:r>
              <w:t>- вертолет;</w:t>
            </w:r>
          </w:p>
          <w:p w:rsidR="004E1C55" w:rsidRPr="00B53EB2" w:rsidRDefault="004E1C55" w:rsidP="00F14A69">
            <w:pPr>
              <w:widowControl w:val="0"/>
              <w:ind w:left="26" w:firstLine="151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наземная цель</w:t>
            </w:r>
            <w:r>
              <w:rPr>
                <w:lang w:val="en-US"/>
              </w:rPr>
              <w:t>;</w:t>
            </w:r>
          </w:p>
          <w:p w:rsidR="004E1C55" w:rsidRDefault="004E1C55" w:rsidP="0030017D">
            <w:pPr>
              <w:widowControl w:val="0"/>
              <w:ind w:left="26" w:firstLine="151"/>
            </w:pPr>
            <w:r>
              <w:t>- квадрокоптер.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1, беззнаковое целое</w:t>
            </w:r>
          </w:p>
          <w:p w:rsidR="004E1C55" w:rsidRDefault="004E1C55" w:rsidP="00C21739">
            <w:pPr>
              <w:widowControl w:val="0"/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55" w:rsidRDefault="004E1C55" w:rsidP="00C21739">
            <w:pPr>
              <w:widowControl w:val="0"/>
              <w:jc w:val="center"/>
            </w:pPr>
          </w:p>
          <w:p w:rsidR="004E1C55" w:rsidRDefault="004E1C55" w:rsidP="00C21739">
            <w:pPr>
              <w:widowControl w:val="0"/>
              <w:jc w:val="center"/>
            </w:pPr>
            <w:r>
              <w:t>0</w:t>
            </w:r>
          </w:p>
          <w:p w:rsidR="004E1C55" w:rsidRDefault="004E1C55" w:rsidP="00C21739">
            <w:pPr>
              <w:widowControl w:val="0"/>
              <w:jc w:val="center"/>
            </w:pPr>
            <w:r>
              <w:t>1</w:t>
            </w:r>
          </w:p>
          <w:p w:rsidR="004E1C55" w:rsidRDefault="004E1C55" w:rsidP="00C21739">
            <w:pPr>
              <w:widowControl w:val="0"/>
              <w:jc w:val="center"/>
            </w:pPr>
            <w:r>
              <w:t>2</w:t>
            </w:r>
          </w:p>
          <w:p w:rsidR="004E1C55" w:rsidRPr="000B6F11" w:rsidRDefault="004E1C55" w:rsidP="00C2173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E1C55" w:rsidRDefault="004E1C55" w:rsidP="0030017D">
            <w:pPr>
              <w:widowControl w:val="0"/>
              <w:jc w:val="center"/>
            </w:pPr>
            <w:r>
              <w:t>4</w:t>
            </w:r>
          </w:p>
        </w:tc>
      </w:tr>
      <w:tr w:rsidR="004E1C55" w:rsidTr="004E1C55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ind w:left="60"/>
              <w:jc w:val="center"/>
            </w:pPr>
          </w:p>
        </w:tc>
        <w:tc>
          <w:tcPr>
            <w:tcW w:w="5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ind w:left="26" w:firstLine="151"/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8B7336" w:rsidRDefault="004E1C55" w:rsidP="00F14A69">
            <w:pPr>
              <w:widowControl w:val="0"/>
              <w:ind w:left="33"/>
              <w:rPr>
                <w:vertAlign w:val="superscript"/>
              </w:rPr>
            </w:pPr>
            <w:r>
              <w:t>ЭПР,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8, вещественное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0...100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ind w:left="33"/>
            </w:pPr>
            <w:r>
              <w:t>Признак новой цели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1, беззнаковое целое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2E6A37">
            <w:pPr>
              <w:widowControl w:val="0"/>
              <w:jc w:val="center"/>
            </w:pPr>
            <w:r>
              <w:t>0</w:t>
            </w:r>
            <w:r w:rsidR="002E6A37">
              <w:t xml:space="preserve">, </w:t>
            </w:r>
            <w:r>
              <w:t>1</w:t>
            </w:r>
          </w:p>
        </w:tc>
      </w:tr>
      <w:tr w:rsidR="004E1C55" w:rsidTr="004E1C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8B7336" w:rsidRDefault="004E1C55" w:rsidP="008B7336">
            <w:pPr>
              <w:widowControl w:val="0"/>
              <w:ind w:left="33"/>
              <w:rPr>
                <w:lang w:val="en-US"/>
              </w:rPr>
            </w:pPr>
            <w:r>
              <w:t>Время (</w:t>
            </w:r>
            <w:r>
              <w:rPr>
                <w:lang w:val="en-US"/>
              </w:rPr>
              <w:t>UTC</w:t>
            </w:r>
            <w:r>
              <w:t>)</w:t>
            </w:r>
            <w:r>
              <w:rPr>
                <w:lang w:val="en-US"/>
              </w:rPr>
              <w:t>, 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F14A69">
            <w:pPr>
              <w:widowControl w:val="0"/>
              <w:jc w:val="center"/>
            </w:pPr>
            <w:r>
              <w:t>8, вещественное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4E1C55" w:rsidRDefault="004E1C55" w:rsidP="004E1C55">
            <w:pPr>
              <w:widowControl w:val="0"/>
              <w:jc w:val="center"/>
              <w:rPr>
                <w:vertAlign w:val="superscript"/>
                <w:lang w:val="en-US"/>
              </w:rPr>
            </w:pPr>
            <w:r>
              <w:t>0…</w:t>
            </w:r>
            <w:r>
              <w:rPr>
                <w:lang w:val="en-US"/>
              </w:rPr>
              <w:t>1.7e+308</w:t>
            </w:r>
          </w:p>
        </w:tc>
      </w:tr>
    </w:tbl>
    <w:p w:rsidR="004D6C81" w:rsidRDefault="00156F97">
      <w:pPr>
        <w:pStyle w:val="3"/>
        <w:keepNext w:val="0"/>
        <w:numPr>
          <w:ilvl w:val="0"/>
          <w:numId w:val="0"/>
        </w:numPr>
        <w:rPr>
          <w:rFonts w:ascii="Times New Roman" w:hAnsi="Times New Roman"/>
          <w:b/>
        </w:rPr>
      </w:pPr>
      <w:r>
        <w:br w:type="page"/>
      </w:r>
      <w:r>
        <w:rPr>
          <w:rFonts w:ascii="Times New Roman" w:hAnsi="Times New Roman"/>
          <w:b/>
        </w:rPr>
        <w:lastRenderedPageBreak/>
        <w:t xml:space="preserve">Кодограмма № 2 – </w:t>
      </w:r>
      <w:r w:rsidR="00761668">
        <w:rPr>
          <w:rFonts w:ascii="Times New Roman" w:hAnsi="Times New Roman"/>
          <w:b/>
        </w:rPr>
        <w:t>Сообщение об о</w:t>
      </w:r>
      <w:r>
        <w:rPr>
          <w:rFonts w:ascii="Times New Roman" w:hAnsi="Times New Roman"/>
          <w:b/>
        </w:rPr>
        <w:t>кончани</w:t>
      </w:r>
      <w:r w:rsidR="00761668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 передачи </w:t>
      </w:r>
      <w:r w:rsidR="00420B2E">
        <w:rPr>
          <w:rFonts w:ascii="Times New Roman" w:hAnsi="Times New Roman"/>
          <w:b/>
        </w:rPr>
        <w:t>объекта</w:t>
      </w:r>
      <w:r>
        <w:rPr>
          <w:rFonts w:ascii="Times New Roman" w:hAnsi="Times New Roman"/>
          <w:b/>
        </w:rPr>
        <w:t xml:space="preserve"> </w:t>
      </w:r>
    </w:p>
    <w:p w:rsidR="00F14A69" w:rsidRPr="00F14A69" w:rsidRDefault="00F14A69" w:rsidP="00F14A69"/>
    <w:p w:rsidR="00F14A69" w:rsidRPr="00F14A69" w:rsidRDefault="00156F97" w:rsidP="00F14A69">
      <w:pPr>
        <w:ind w:left="-567"/>
      </w:pPr>
      <w:r>
        <w:t>Таблица 4.2</w:t>
      </w:r>
    </w:p>
    <w:tbl>
      <w:tblPr>
        <w:tblW w:w="9908" w:type="dxa"/>
        <w:tblInd w:w="-5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5476"/>
        <w:gridCol w:w="2305"/>
        <w:gridCol w:w="1649"/>
      </w:tblGrid>
      <w:tr w:rsidR="004D6C81" w:rsidTr="001D7D20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C81" w:rsidRDefault="00156F97">
            <w:pPr>
              <w:widowControl w:val="0"/>
              <w:jc w:val="center"/>
            </w:pPr>
            <w:r>
              <w:t>№</w:t>
            </w:r>
          </w:p>
          <w:p w:rsidR="004D6C81" w:rsidRDefault="00156F97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C81" w:rsidRDefault="00156F97">
            <w:pPr>
              <w:widowControl w:val="0"/>
              <w:jc w:val="center"/>
            </w:pPr>
            <w:r>
              <w:t>Наименование информации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C81" w:rsidRDefault="00156F97">
            <w:pPr>
              <w:widowControl w:val="0"/>
              <w:jc w:val="center"/>
            </w:pPr>
            <w:r>
              <w:t>Количество байт,</w:t>
            </w:r>
          </w:p>
          <w:p w:rsidR="004D6C81" w:rsidRDefault="00156F97">
            <w:pPr>
              <w:widowControl w:val="0"/>
              <w:jc w:val="center"/>
            </w:pPr>
            <w:r>
              <w:t>тип данных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C81" w:rsidRDefault="00156F97">
            <w:pPr>
              <w:widowControl w:val="0"/>
              <w:jc w:val="center"/>
            </w:pPr>
            <w:r>
              <w:t>Значение кода,</w:t>
            </w:r>
          </w:p>
          <w:p w:rsidR="004D6C81" w:rsidRDefault="00156F97">
            <w:pPr>
              <w:widowControl w:val="0"/>
              <w:jc w:val="center"/>
            </w:pPr>
            <w:r>
              <w:t>пределы</w:t>
            </w:r>
          </w:p>
          <w:p w:rsidR="004D6C81" w:rsidRDefault="00156F97">
            <w:pPr>
              <w:widowControl w:val="0"/>
              <w:jc w:val="center"/>
            </w:pPr>
            <w:r>
              <w:t>изменения</w:t>
            </w:r>
          </w:p>
        </w:tc>
      </w:tr>
      <w:tr w:rsidR="00D33064" w:rsidTr="001D7D20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D33064" w:rsidP="00D33064">
            <w:pPr>
              <w:widowControl w:val="0"/>
              <w:numPr>
                <w:ilvl w:val="0"/>
                <w:numId w:val="3"/>
              </w:numPr>
              <w:jc w:val="center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D33064" w:rsidP="00D33064">
            <w:pPr>
              <w:widowControl w:val="0"/>
              <w:ind w:left="33"/>
            </w:pPr>
            <w:r>
              <w:t>Тип сообщения (ТС)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D33064" w:rsidP="00D33064">
            <w:pPr>
              <w:widowControl w:val="0"/>
              <w:jc w:val="center"/>
            </w:pPr>
            <w:r>
              <w:t>1, беззнаковое целое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Pr="00E844E9" w:rsidRDefault="00E844E9" w:rsidP="00D3306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33064" w:rsidTr="001D7D20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D33064" w:rsidP="00D33064">
            <w:pPr>
              <w:widowControl w:val="0"/>
              <w:numPr>
                <w:ilvl w:val="0"/>
                <w:numId w:val="3"/>
              </w:numPr>
              <w:jc w:val="center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D33064" w:rsidP="00E83193">
            <w:pPr>
              <w:widowControl w:val="0"/>
              <w:ind w:left="33"/>
            </w:pPr>
            <w:r>
              <w:t>Номер объект</w:t>
            </w:r>
            <w:r w:rsidR="004E1C55">
              <w:t>а</w:t>
            </w:r>
            <w:r w:rsidR="00E83193">
              <w:t>:</w:t>
            </w:r>
          </w:p>
          <w:p w:rsidR="00E83193" w:rsidRDefault="00E83193" w:rsidP="00E83193">
            <w:pPr>
              <w:widowControl w:val="0"/>
              <w:ind w:left="33"/>
            </w:pPr>
            <w:r>
              <w:t>0 – сброс всех объектов;</w:t>
            </w:r>
          </w:p>
          <w:p w:rsidR="00E83193" w:rsidRDefault="00E83193" w:rsidP="00E83193">
            <w:pPr>
              <w:widowControl w:val="0"/>
              <w:ind w:left="33"/>
            </w:pPr>
            <w:r>
              <w:t>1…10000 – сброс одного объекта.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5D4062" w:rsidP="00D33064">
            <w:pPr>
              <w:widowControl w:val="0"/>
              <w:jc w:val="center"/>
            </w:pPr>
            <w:r>
              <w:t>4, беззнаковое целое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4" w:rsidRDefault="00B86134" w:rsidP="00D33064">
            <w:pPr>
              <w:widowControl w:val="0"/>
              <w:jc w:val="center"/>
            </w:pPr>
            <w:r>
              <w:t>0</w:t>
            </w:r>
            <w:r w:rsidR="00D33064">
              <w:t xml:space="preserve"> – 10000</w:t>
            </w:r>
          </w:p>
        </w:tc>
      </w:tr>
      <w:tr w:rsidR="004E1C55" w:rsidTr="001D7D20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156F97">
            <w:pPr>
              <w:widowControl w:val="0"/>
              <w:numPr>
                <w:ilvl w:val="0"/>
                <w:numId w:val="3"/>
              </w:numPr>
              <w:jc w:val="center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8B7336" w:rsidRDefault="004E1C55" w:rsidP="002823EF">
            <w:pPr>
              <w:widowControl w:val="0"/>
              <w:ind w:left="33"/>
              <w:rPr>
                <w:lang w:val="en-US"/>
              </w:rPr>
            </w:pPr>
            <w:r>
              <w:t>Время (</w:t>
            </w:r>
            <w:r>
              <w:rPr>
                <w:lang w:val="en-US"/>
              </w:rPr>
              <w:t>UTC</w:t>
            </w:r>
            <w:r>
              <w:t>)</w:t>
            </w:r>
            <w:r>
              <w:rPr>
                <w:lang w:val="en-US"/>
              </w:rPr>
              <w:t>, c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2823EF">
            <w:pPr>
              <w:widowControl w:val="0"/>
              <w:jc w:val="center"/>
            </w:pPr>
            <w:r>
              <w:t>8, вещественное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4E1C55" w:rsidRDefault="004E1C55" w:rsidP="002823EF">
            <w:pPr>
              <w:widowControl w:val="0"/>
              <w:jc w:val="center"/>
              <w:rPr>
                <w:vertAlign w:val="superscript"/>
                <w:lang w:val="en-US"/>
              </w:rPr>
            </w:pPr>
            <w:r>
              <w:t>0…</w:t>
            </w:r>
            <w:r>
              <w:rPr>
                <w:lang w:val="en-US"/>
              </w:rPr>
              <w:t>1.7e+308</w:t>
            </w:r>
          </w:p>
        </w:tc>
      </w:tr>
    </w:tbl>
    <w:p w:rsidR="004D6C81" w:rsidRDefault="004D6C81">
      <w:pPr>
        <w:spacing w:line="240" w:lineRule="exact"/>
        <w:ind w:left="720"/>
      </w:pPr>
    </w:p>
    <w:p w:rsidR="004D6C81" w:rsidRDefault="004D6C81">
      <w:pPr>
        <w:pStyle w:val="3"/>
        <w:keepNext w:val="0"/>
        <w:numPr>
          <w:ilvl w:val="0"/>
          <w:numId w:val="0"/>
        </w:numPr>
        <w:ind w:left="131" w:firstLine="720"/>
        <w:rPr>
          <w:rFonts w:ascii="Times New Roman" w:hAnsi="Times New Roman"/>
        </w:rPr>
      </w:pPr>
    </w:p>
    <w:p w:rsidR="00F14A69" w:rsidRDefault="00670259">
      <w:pPr>
        <w:pStyle w:val="3"/>
        <w:keepNext w:val="0"/>
        <w:numPr>
          <w:ilvl w:val="0"/>
          <w:numId w:val="0"/>
        </w:numPr>
        <w:ind w:left="1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Кодограмма № 3 – С</w:t>
      </w:r>
      <w:r w:rsidR="003D29E3">
        <w:rPr>
          <w:rFonts w:ascii="Times New Roman" w:hAnsi="Times New Roman"/>
          <w:b/>
        </w:rPr>
        <w:t>инхросообщение</w:t>
      </w:r>
    </w:p>
    <w:p w:rsidR="00F14A69" w:rsidRPr="00F14A69" w:rsidRDefault="00F14A69" w:rsidP="00F14A69">
      <w:pPr>
        <w:ind w:left="-567"/>
      </w:pPr>
      <w:r>
        <w:t>Таблица 4.3</w:t>
      </w:r>
    </w:p>
    <w:tbl>
      <w:tblPr>
        <w:tblW w:w="9908" w:type="dxa"/>
        <w:tblInd w:w="-5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5476"/>
        <w:gridCol w:w="2305"/>
        <w:gridCol w:w="1649"/>
      </w:tblGrid>
      <w:tr w:rsidR="00F14A69" w:rsidTr="005E755D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69" w:rsidRDefault="00F14A69" w:rsidP="005E755D">
            <w:pPr>
              <w:widowControl w:val="0"/>
              <w:jc w:val="center"/>
            </w:pPr>
            <w:r>
              <w:t>№</w:t>
            </w:r>
          </w:p>
          <w:p w:rsidR="00F14A69" w:rsidRDefault="00F14A69" w:rsidP="005E755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69" w:rsidRDefault="00F14A69" w:rsidP="005E755D">
            <w:pPr>
              <w:widowControl w:val="0"/>
              <w:jc w:val="center"/>
            </w:pPr>
            <w:r>
              <w:t>Наименование информации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69" w:rsidRDefault="00F14A69" w:rsidP="005E755D">
            <w:pPr>
              <w:widowControl w:val="0"/>
              <w:jc w:val="center"/>
            </w:pPr>
            <w:r>
              <w:t>Количество байт,</w:t>
            </w:r>
          </w:p>
          <w:p w:rsidR="00F14A69" w:rsidRDefault="00F14A69" w:rsidP="005E755D">
            <w:pPr>
              <w:widowControl w:val="0"/>
              <w:jc w:val="center"/>
            </w:pPr>
            <w:r>
              <w:t>тип данных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A69" w:rsidRDefault="00F14A69" w:rsidP="005E755D">
            <w:pPr>
              <w:widowControl w:val="0"/>
              <w:jc w:val="center"/>
            </w:pPr>
            <w:r>
              <w:t>Значение кода,</w:t>
            </w:r>
          </w:p>
          <w:p w:rsidR="00F14A69" w:rsidRDefault="00F14A69" w:rsidP="005E755D">
            <w:pPr>
              <w:widowControl w:val="0"/>
              <w:jc w:val="center"/>
            </w:pPr>
            <w:r>
              <w:t>пределы</w:t>
            </w:r>
          </w:p>
          <w:p w:rsidR="00F14A69" w:rsidRDefault="00F14A69" w:rsidP="005E755D">
            <w:pPr>
              <w:widowControl w:val="0"/>
              <w:jc w:val="center"/>
            </w:pPr>
            <w:r>
              <w:t>изменения</w:t>
            </w:r>
          </w:p>
        </w:tc>
      </w:tr>
      <w:tr w:rsidR="00EF06B1" w:rsidTr="005E755D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1" w:rsidRDefault="00EF06B1" w:rsidP="00EF06B1">
            <w:pPr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1" w:rsidRDefault="00EF06B1" w:rsidP="00EF06B1">
            <w:pPr>
              <w:widowControl w:val="0"/>
              <w:ind w:left="33"/>
            </w:pPr>
            <w:r>
              <w:t>Тип сообщения (ТС)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1" w:rsidRDefault="00EF06B1" w:rsidP="00EF06B1">
            <w:pPr>
              <w:widowControl w:val="0"/>
              <w:jc w:val="center"/>
            </w:pPr>
            <w:r>
              <w:t>1, беззнаковое целое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1" w:rsidRPr="00E844E9" w:rsidRDefault="00E844E9" w:rsidP="00EF06B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E6A37" w:rsidTr="005E755D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7" w:rsidRDefault="002E6A37" w:rsidP="00EF06B1">
            <w:pPr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7" w:rsidRDefault="002E6A37" w:rsidP="00EF06B1">
            <w:pPr>
              <w:widowControl w:val="0"/>
              <w:ind w:left="33"/>
            </w:pPr>
            <w:r>
              <w:t>Признак перезапуска:</w:t>
            </w:r>
            <w:r>
              <w:br/>
              <w:t>0 – нет перезапуска;</w:t>
            </w:r>
            <w:r>
              <w:br/>
              <w:t>1 – перезапуск.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7" w:rsidRDefault="002E6A37" w:rsidP="002823EF">
            <w:pPr>
              <w:widowControl w:val="0"/>
              <w:jc w:val="center"/>
            </w:pPr>
            <w:r>
              <w:t>1, беззнаковое целое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37" w:rsidRDefault="002E6A37" w:rsidP="002E6A37">
            <w:pPr>
              <w:widowControl w:val="0"/>
              <w:tabs>
                <w:tab w:val="left" w:pos="664"/>
                <w:tab w:val="center" w:pos="796"/>
              </w:tabs>
            </w:pPr>
            <w:r>
              <w:tab/>
              <w:t>0,1</w:t>
            </w:r>
          </w:p>
        </w:tc>
      </w:tr>
      <w:tr w:rsidR="004E1C55" w:rsidTr="005E755D"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322EDC">
            <w:pPr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8B7336" w:rsidRDefault="004E1C55" w:rsidP="002823EF">
            <w:pPr>
              <w:widowControl w:val="0"/>
              <w:ind w:left="33"/>
              <w:rPr>
                <w:lang w:val="en-US"/>
              </w:rPr>
            </w:pPr>
            <w:r>
              <w:t>Время (</w:t>
            </w:r>
            <w:r>
              <w:rPr>
                <w:lang w:val="en-US"/>
              </w:rPr>
              <w:t>UTC</w:t>
            </w:r>
            <w:r>
              <w:t>)</w:t>
            </w:r>
            <w:r>
              <w:rPr>
                <w:lang w:val="en-US"/>
              </w:rPr>
              <w:t>, c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Default="004E1C55" w:rsidP="002823EF">
            <w:pPr>
              <w:widowControl w:val="0"/>
              <w:jc w:val="center"/>
            </w:pPr>
            <w:r>
              <w:t>8, вещественное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55" w:rsidRPr="004E1C55" w:rsidRDefault="004E1C55" w:rsidP="002823EF">
            <w:pPr>
              <w:widowControl w:val="0"/>
              <w:jc w:val="center"/>
              <w:rPr>
                <w:vertAlign w:val="superscript"/>
                <w:lang w:val="en-US"/>
              </w:rPr>
            </w:pPr>
            <w:r>
              <w:t>0…</w:t>
            </w:r>
            <w:r>
              <w:rPr>
                <w:lang w:val="en-US"/>
              </w:rPr>
              <w:t>1.7e+308</w:t>
            </w:r>
          </w:p>
        </w:tc>
      </w:tr>
    </w:tbl>
    <w:p w:rsidR="004D6C81" w:rsidRDefault="00156F97">
      <w:pPr>
        <w:pStyle w:val="3"/>
        <w:keepNext w:val="0"/>
        <w:numPr>
          <w:ilvl w:val="0"/>
          <w:numId w:val="0"/>
        </w:numPr>
        <w:ind w:left="130"/>
        <w:rPr>
          <w:rFonts w:ascii="Times New Roman" w:hAnsi="Times New Roman"/>
          <w:b/>
        </w:rPr>
      </w:pPr>
      <w:r>
        <w:br w:type="page"/>
      </w:r>
    </w:p>
    <w:p w:rsidR="004D6C81" w:rsidRDefault="00156F9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Порядок изменения протокола</w:t>
      </w:r>
    </w:p>
    <w:p w:rsidR="004D6C81" w:rsidRDefault="00156F97">
      <w:pPr>
        <w:pStyle w:val="af7"/>
        <w:numPr>
          <w:ilvl w:val="1"/>
          <w:numId w:val="1"/>
        </w:numPr>
        <w:spacing w:line="360" w:lineRule="auto"/>
        <w:contextualSpacing w:val="0"/>
        <w:jc w:val="both"/>
        <w:outlineLvl w:val="1"/>
      </w:pPr>
      <w:r>
        <w:t>Протокол может уточняться и дополняться по результатам изготовления, испытания и модернизации сопрягаемых изделий по взаимному согласованию разработчиков изделий.</w:t>
      </w:r>
    </w:p>
    <w:p w:rsidR="004D6C81" w:rsidRDefault="00156F97">
      <w:pPr>
        <w:pStyle w:val="af7"/>
        <w:numPr>
          <w:ilvl w:val="1"/>
          <w:numId w:val="1"/>
        </w:numPr>
        <w:spacing w:line="360" w:lineRule="auto"/>
        <w:contextualSpacing w:val="0"/>
        <w:jc w:val="both"/>
        <w:outlineLvl w:val="1"/>
      </w:pPr>
      <w:r>
        <w:t>Все изменения протокола оформляются в виде дополнения к настоящему протоколу и утверждаются в том же порядке.</w:t>
      </w:r>
    </w:p>
    <w:p w:rsidR="004D6C81" w:rsidRDefault="004D6C81">
      <w:pPr>
        <w:spacing w:line="276" w:lineRule="auto"/>
        <w:ind w:firstLine="567"/>
        <w:jc w:val="both"/>
      </w:pPr>
    </w:p>
    <w:p w:rsidR="004D6C81" w:rsidRDefault="004D6C81">
      <w:pPr>
        <w:ind w:firstLine="567"/>
        <w:jc w:val="both"/>
      </w:pPr>
    </w:p>
    <w:p w:rsidR="004D6C81" w:rsidRDefault="004D6C81">
      <w:pPr>
        <w:ind w:firstLine="567"/>
        <w:jc w:val="both"/>
      </w:pPr>
    </w:p>
    <w:p w:rsidR="004D6C81" w:rsidRDefault="004D6C81">
      <w:pPr>
        <w:ind w:firstLine="567"/>
        <w:jc w:val="both"/>
      </w:pPr>
    </w:p>
    <w:p w:rsidR="004D6C81" w:rsidRDefault="004D6C81">
      <w:pPr>
        <w:ind w:firstLine="567"/>
        <w:jc w:val="both"/>
      </w:pPr>
    </w:p>
    <w:p w:rsidR="004D6C81" w:rsidRDefault="004D6C81">
      <w:pPr>
        <w:ind w:firstLine="567"/>
        <w:jc w:val="both"/>
      </w:pPr>
    </w:p>
    <w:tbl>
      <w:tblPr>
        <w:tblW w:w="9217" w:type="dxa"/>
        <w:tblInd w:w="638" w:type="dxa"/>
        <w:tblLayout w:type="fixed"/>
        <w:tblLook w:val="01E0" w:firstRow="1" w:lastRow="1" w:firstColumn="1" w:lastColumn="1" w:noHBand="0" w:noVBand="0"/>
      </w:tblPr>
      <w:tblGrid>
        <w:gridCol w:w="3963"/>
        <w:gridCol w:w="1477"/>
        <w:gridCol w:w="3777"/>
      </w:tblGrid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  <w:rPr>
                <w:color w:val="000000"/>
              </w:rPr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  <w:jc w:val="right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  <w:jc w:val="center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  <w:jc w:val="right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Pr="00745F76" w:rsidRDefault="004D6C81">
            <w:pPr>
              <w:widowControl w:val="0"/>
              <w:jc w:val="right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Pr="00745F76" w:rsidRDefault="004D6C81">
            <w:pPr>
              <w:widowControl w:val="0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  <w:jc w:val="right"/>
            </w:pPr>
          </w:p>
        </w:tc>
      </w:tr>
      <w:tr w:rsidR="004D6C81">
        <w:tc>
          <w:tcPr>
            <w:tcW w:w="3963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14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  <w:tc>
          <w:tcPr>
            <w:tcW w:w="3777" w:type="dxa"/>
            <w:shd w:val="clear" w:color="auto" w:fill="auto"/>
          </w:tcPr>
          <w:p w:rsidR="004D6C81" w:rsidRDefault="004D6C81">
            <w:pPr>
              <w:widowControl w:val="0"/>
            </w:pPr>
          </w:p>
        </w:tc>
      </w:tr>
    </w:tbl>
    <w:p w:rsidR="004D6C81" w:rsidRDefault="004D6C81">
      <w:pPr>
        <w:pStyle w:val="2"/>
        <w:numPr>
          <w:ilvl w:val="0"/>
          <w:numId w:val="0"/>
        </w:numPr>
        <w:ind w:firstLine="360"/>
      </w:pPr>
    </w:p>
    <w:sectPr w:rsidR="004D6C81">
      <w:headerReference w:type="default" r:id="rId8"/>
      <w:pgSz w:w="11906" w:h="16838"/>
      <w:pgMar w:top="1134" w:right="566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EA8" w:rsidRDefault="00910EA8">
      <w:r>
        <w:separator/>
      </w:r>
    </w:p>
  </w:endnote>
  <w:endnote w:type="continuationSeparator" w:id="0">
    <w:p w:rsidR="00910EA8" w:rsidRDefault="0091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EA8" w:rsidRDefault="00910EA8">
      <w:r>
        <w:separator/>
      </w:r>
    </w:p>
  </w:footnote>
  <w:footnote w:type="continuationSeparator" w:id="0">
    <w:p w:rsidR="00910EA8" w:rsidRDefault="0091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C81" w:rsidRDefault="00156F97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E0115">
      <w:rPr>
        <w:rStyle w:val="a6"/>
        <w:noProof/>
      </w:rPr>
      <w:t>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C5317"/>
    <w:multiLevelType w:val="multilevel"/>
    <w:tmpl w:val="D16E0824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-218"/>
        </w:tabs>
        <w:ind w:left="-218" w:firstLine="36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-152" w:firstLine="720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A500AAE"/>
    <w:multiLevelType w:val="multilevel"/>
    <w:tmpl w:val="E6DC29A6"/>
    <w:lvl w:ilvl="0">
      <w:start w:val="1"/>
      <w:numFmt w:val="bullet"/>
      <w:pStyle w:val="a"/>
      <w:lvlText w:val=""/>
      <w:lvlJc w:val="left"/>
      <w:pPr>
        <w:tabs>
          <w:tab w:val="num" w:pos="1781"/>
        </w:tabs>
        <w:ind w:left="1043" w:firstLine="73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DD22AD"/>
    <w:multiLevelType w:val="multilevel"/>
    <w:tmpl w:val="FC388196"/>
    <w:lvl w:ilvl="0">
      <w:start w:val="1"/>
      <w:numFmt w:val="decimal"/>
      <w:lvlText w:val="%1"/>
      <w:lvlJc w:val="left"/>
      <w:pPr>
        <w:tabs>
          <w:tab w:val="num" w:pos="400"/>
        </w:tabs>
        <w:ind w:left="6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B77E28"/>
    <w:multiLevelType w:val="hybridMultilevel"/>
    <w:tmpl w:val="571A0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E329B"/>
    <w:multiLevelType w:val="multilevel"/>
    <w:tmpl w:val="5080B288"/>
    <w:lvl w:ilvl="0">
      <w:start w:val="1"/>
      <w:numFmt w:val="decimal"/>
      <w:lvlText w:val="%1"/>
      <w:lvlJc w:val="left"/>
      <w:pPr>
        <w:tabs>
          <w:tab w:val="num" w:pos="400"/>
        </w:tabs>
        <w:ind w:left="6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834A49"/>
    <w:multiLevelType w:val="multilevel"/>
    <w:tmpl w:val="5080B288"/>
    <w:lvl w:ilvl="0">
      <w:start w:val="1"/>
      <w:numFmt w:val="decimal"/>
      <w:lvlText w:val="%1"/>
      <w:lvlJc w:val="left"/>
      <w:pPr>
        <w:tabs>
          <w:tab w:val="num" w:pos="400"/>
        </w:tabs>
        <w:ind w:left="6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C81"/>
    <w:rsid w:val="0004235F"/>
    <w:rsid w:val="000B6F11"/>
    <w:rsid w:val="000D0DDD"/>
    <w:rsid w:val="001121DD"/>
    <w:rsid w:val="001201AC"/>
    <w:rsid w:val="00136B4E"/>
    <w:rsid w:val="001475D6"/>
    <w:rsid w:val="001505C6"/>
    <w:rsid w:val="00154752"/>
    <w:rsid w:val="00156F97"/>
    <w:rsid w:val="001675B2"/>
    <w:rsid w:val="001B7821"/>
    <w:rsid w:val="001D3757"/>
    <w:rsid w:val="001D7D20"/>
    <w:rsid w:val="001E7D12"/>
    <w:rsid w:val="00250959"/>
    <w:rsid w:val="002636A4"/>
    <w:rsid w:val="002678B7"/>
    <w:rsid w:val="00282809"/>
    <w:rsid w:val="002D58CF"/>
    <w:rsid w:val="002E6A37"/>
    <w:rsid w:val="002E6BE6"/>
    <w:rsid w:val="0030017D"/>
    <w:rsid w:val="00322EDC"/>
    <w:rsid w:val="0032428B"/>
    <w:rsid w:val="00325EDE"/>
    <w:rsid w:val="00332E80"/>
    <w:rsid w:val="003D29E3"/>
    <w:rsid w:val="003F68BB"/>
    <w:rsid w:val="004062F8"/>
    <w:rsid w:val="00420B2E"/>
    <w:rsid w:val="004540AE"/>
    <w:rsid w:val="00464972"/>
    <w:rsid w:val="004A2518"/>
    <w:rsid w:val="004C7319"/>
    <w:rsid w:val="004D683B"/>
    <w:rsid w:val="004D6C81"/>
    <w:rsid w:val="004D7CCA"/>
    <w:rsid w:val="004E1C55"/>
    <w:rsid w:val="005425B0"/>
    <w:rsid w:val="00544D58"/>
    <w:rsid w:val="0059752A"/>
    <w:rsid w:val="005D4062"/>
    <w:rsid w:val="005D68F0"/>
    <w:rsid w:val="00605EFA"/>
    <w:rsid w:val="00613464"/>
    <w:rsid w:val="00670259"/>
    <w:rsid w:val="0068187C"/>
    <w:rsid w:val="00702884"/>
    <w:rsid w:val="00713DDC"/>
    <w:rsid w:val="0072364A"/>
    <w:rsid w:val="00745F76"/>
    <w:rsid w:val="00761668"/>
    <w:rsid w:val="007866D0"/>
    <w:rsid w:val="007A3CFA"/>
    <w:rsid w:val="007C16F1"/>
    <w:rsid w:val="007E02EF"/>
    <w:rsid w:val="00802EC4"/>
    <w:rsid w:val="008B4173"/>
    <w:rsid w:val="008B7336"/>
    <w:rsid w:val="008E11F7"/>
    <w:rsid w:val="008F4AEA"/>
    <w:rsid w:val="009073B3"/>
    <w:rsid w:val="00910EA8"/>
    <w:rsid w:val="00920038"/>
    <w:rsid w:val="00927AED"/>
    <w:rsid w:val="009950DC"/>
    <w:rsid w:val="00995ABC"/>
    <w:rsid w:val="009B01CB"/>
    <w:rsid w:val="009C12A7"/>
    <w:rsid w:val="00AC3BC2"/>
    <w:rsid w:val="00AD30E8"/>
    <w:rsid w:val="00AE0115"/>
    <w:rsid w:val="00B057BB"/>
    <w:rsid w:val="00B53EB2"/>
    <w:rsid w:val="00B57A20"/>
    <w:rsid w:val="00B86134"/>
    <w:rsid w:val="00C21739"/>
    <w:rsid w:val="00C874B1"/>
    <w:rsid w:val="00CD4A64"/>
    <w:rsid w:val="00D33064"/>
    <w:rsid w:val="00D41E1C"/>
    <w:rsid w:val="00DF01B2"/>
    <w:rsid w:val="00E343F4"/>
    <w:rsid w:val="00E62C66"/>
    <w:rsid w:val="00E83193"/>
    <w:rsid w:val="00E844E9"/>
    <w:rsid w:val="00EF06B1"/>
    <w:rsid w:val="00EF5486"/>
    <w:rsid w:val="00F14A69"/>
    <w:rsid w:val="00FA6769"/>
    <w:rsid w:val="00FB6D86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C693"/>
  <w15:docId w15:val="{3D1305AC-D1CF-4C27-9EE6-6E2D1DFB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76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904FA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ascii="Calibri" w:hAnsi="Calibri"/>
      <w:b/>
      <w:bCs/>
      <w:caps/>
    </w:rPr>
  </w:style>
  <w:style w:type="paragraph" w:styleId="2">
    <w:name w:val="heading 2"/>
    <w:basedOn w:val="a0"/>
    <w:next w:val="a0"/>
    <w:link w:val="20"/>
    <w:unhideWhenUsed/>
    <w:qFormat/>
    <w:rsid w:val="00B904FA"/>
    <w:pPr>
      <w:numPr>
        <w:ilvl w:val="1"/>
        <w:numId w:val="1"/>
      </w:numPr>
      <w:tabs>
        <w:tab w:val="clear" w:pos="-218"/>
        <w:tab w:val="num" w:pos="0"/>
      </w:tabs>
      <w:spacing w:line="360" w:lineRule="auto"/>
      <w:ind w:left="0"/>
      <w:jc w:val="both"/>
      <w:outlineLvl w:val="1"/>
    </w:pPr>
    <w:rPr>
      <w:rFonts w:ascii="Calibri" w:hAnsi="Calibri"/>
    </w:rPr>
  </w:style>
  <w:style w:type="paragraph" w:styleId="3">
    <w:name w:val="heading 3"/>
    <w:basedOn w:val="a0"/>
    <w:next w:val="a0"/>
    <w:link w:val="30"/>
    <w:unhideWhenUsed/>
    <w:qFormat/>
    <w:rsid w:val="00B904FA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Calibri" w:hAnsi="Calibri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D01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501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qFormat/>
    <w:rsid w:val="005016FE"/>
  </w:style>
  <w:style w:type="character" w:customStyle="1" w:styleId="10">
    <w:name w:val="Заголовок 1 Знак"/>
    <w:basedOn w:val="a1"/>
    <w:link w:val="1"/>
    <w:qFormat/>
    <w:rsid w:val="00B904FA"/>
    <w:rPr>
      <w:rFonts w:ascii="Calibri" w:eastAsia="Times New Roman" w:hAnsi="Calibri" w:cs="Times New Roman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sid w:val="00B904F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sid w:val="00B904F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semiHidden/>
    <w:qFormat/>
    <w:rsid w:val="005D01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5D014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a7">
    <w:name w:val="Текст выноски Знак"/>
    <w:basedOn w:val="a1"/>
    <w:link w:val="a8"/>
    <w:uiPriority w:val="99"/>
    <w:semiHidden/>
    <w:qFormat/>
    <w:rsid w:val="00C0674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Знак"/>
    <w:basedOn w:val="a1"/>
    <w:link w:val="aa"/>
    <w:qFormat/>
    <w:rsid w:val="007436C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annotation reference"/>
    <w:basedOn w:val="a1"/>
    <w:uiPriority w:val="99"/>
    <w:semiHidden/>
    <w:unhideWhenUsed/>
    <w:qFormat/>
    <w:rsid w:val="00AC6C83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AC6C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AC6C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Title"/>
    <w:basedOn w:val="a0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0"/>
    <w:pPr>
      <w:spacing w:after="140" w:line="276" w:lineRule="auto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0"/>
    <w:qFormat/>
    <w:pPr>
      <w:suppressLineNumbers/>
    </w:pPr>
    <w:rPr>
      <w:rFonts w:cs="Arial"/>
    </w:rPr>
  </w:style>
  <w:style w:type="paragraph" w:customStyle="1" w:styleId="af5">
    <w:name w:val="Колонтитул"/>
    <w:basedOn w:val="a0"/>
    <w:qFormat/>
  </w:style>
  <w:style w:type="paragraph" w:styleId="a5">
    <w:name w:val="header"/>
    <w:basedOn w:val="a0"/>
    <w:link w:val="a4"/>
    <w:uiPriority w:val="99"/>
    <w:rsid w:val="005016FE"/>
    <w:pPr>
      <w:tabs>
        <w:tab w:val="center" w:pos="4677"/>
        <w:tab w:val="right" w:pos="9355"/>
      </w:tabs>
    </w:pPr>
  </w:style>
  <w:style w:type="paragraph" w:customStyle="1" w:styleId="14095">
    <w:name w:val="Стиль 14 пт По ширине Первая строка:  0.95 см Междустр.интервал:..."/>
    <w:basedOn w:val="a0"/>
    <w:qFormat/>
    <w:rsid w:val="005016FE"/>
    <w:pPr>
      <w:spacing w:line="360" w:lineRule="auto"/>
      <w:ind w:firstLine="567"/>
      <w:jc w:val="both"/>
    </w:pPr>
    <w:rPr>
      <w:sz w:val="28"/>
      <w:szCs w:val="20"/>
    </w:rPr>
  </w:style>
  <w:style w:type="paragraph" w:styleId="32">
    <w:name w:val="Body Text Indent 3"/>
    <w:basedOn w:val="a0"/>
    <w:link w:val="31"/>
    <w:semiHidden/>
    <w:unhideWhenUsed/>
    <w:qFormat/>
    <w:rsid w:val="005D014A"/>
    <w:pPr>
      <w:spacing w:line="360" w:lineRule="auto"/>
      <w:ind w:firstLine="720"/>
      <w:jc w:val="both"/>
    </w:pPr>
    <w:rPr>
      <w:rFonts w:ascii="Arial" w:hAnsi="Arial"/>
      <w:szCs w:val="20"/>
    </w:rPr>
  </w:style>
  <w:style w:type="paragraph" w:styleId="a8">
    <w:name w:val="Balloon Text"/>
    <w:basedOn w:val="a0"/>
    <w:link w:val="a7"/>
    <w:uiPriority w:val="99"/>
    <w:semiHidden/>
    <w:unhideWhenUsed/>
    <w:qFormat/>
    <w:rsid w:val="00C06744"/>
    <w:rPr>
      <w:rFonts w:ascii="Segoe UI" w:hAnsi="Segoe UI" w:cs="Segoe UI"/>
      <w:sz w:val="18"/>
      <w:szCs w:val="18"/>
    </w:rPr>
  </w:style>
  <w:style w:type="paragraph" w:customStyle="1" w:styleId="af6">
    <w:name w:val="Абзац"/>
    <w:uiPriority w:val="9"/>
    <w:qFormat/>
    <w:rsid w:val="002505EC"/>
    <w:pPr>
      <w:spacing w:line="360" w:lineRule="auto"/>
      <w:ind w:firstLine="851"/>
      <w:jc w:val="both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styleId="af7">
    <w:name w:val="List Paragraph"/>
    <w:basedOn w:val="a0"/>
    <w:uiPriority w:val="34"/>
    <w:qFormat/>
    <w:rsid w:val="00E41758"/>
    <w:pPr>
      <w:ind w:left="720"/>
      <w:contextualSpacing/>
    </w:pPr>
  </w:style>
  <w:style w:type="paragraph" w:styleId="aa">
    <w:name w:val="Plain Text"/>
    <w:basedOn w:val="a0"/>
    <w:link w:val="a9"/>
    <w:qFormat/>
    <w:rsid w:val="007436CA"/>
    <w:rPr>
      <w:rFonts w:ascii="Courier New" w:hAnsi="Courier New"/>
      <w:sz w:val="20"/>
      <w:szCs w:val="20"/>
    </w:rPr>
  </w:style>
  <w:style w:type="paragraph" w:styleId="a">
    <w:name w:val="List Bullet"/>
    <w:basedOn w:val="a0"/>
    <w:qFormat/>
    <w:rsid w:val="007436CA"/>
    <w:pPr>
      <w:numPr>
        <w:numId w:val="4"/>
      </w:numPr>
    </w:pPr>
  </w:style>
  <w:style w:type="paragraph" w:styleId="ad">
    <w:name w:val="annotation text"/>
    <w:basedOn w:val="a0"/>
    <w:link w:val="ac"/>
    <w:uiPriority w:val="99"/>
    <w:semiHidden/>
    <w:unhideWhenUsed/>
    <w:qFormat/>
    <w:rsid w:val="00AC6C83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AC6C83"/>
    <w:rPr>
      <w:b/>
      <w:bCs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Первая строка"/>
    <w:basedOn w:val="a0"/>
    <w:rsid w:val="00613464"/>
    <w:pPr>
      <w:suppressAutoHyphens w:val="0"/>
      <w:spacing w:line="360" w:lineRule="auto"/>
      <w:ind w:firstLine="851"/>
      <w:jc w:val="both"/>
    </w:pPr>
    <w:rPr>
      <w:sz w:val="28"/>
      <w:szCs w:val="20"/>
    </w:rPr>
  </w:style>
  <w:style w:type="paragraph" w:customStyle="1" w:styleId="afb">
    <w:name w:val="Рисунок"/>
    <w:basedOn w:val="af3"/>
    <w:next w:val="afc"/>
    <w:qFormat/>
    <w:rsid w:val="00613464"/>
    <w:pPr>
      <w:suppressLineNumbers w:val="0"/>
      <w:suppressAutoHyphens w:val="0"/>
      <w:spacing w:after="0"/>
      <w:jc w:val="center"/>
    </w:pPr>
    <w:rPr>
      <w:rFonts w:cs="Times New Roman"/>
      <w:bCs/>
      <w:i w:val="0"/>
      <w:iCs w:val="0"/>
      <w:sz w:val="28"/>
      <w:szCs w:val="20"/>
    </w:rPr>
  </w:style>
  <w:style w:type="paragraph" w:styleId="afc">
    <w:name w:val="Normal (Web)"/>
    <w:basedOn w:val="a0"/>
    <w:uiPriority w:val="99"/>
    <w:semiHidden/>
    <w:unhideWhenUsed/>
    <w:rsid w:val="00613464"/>
  </w:style>
  <w:style w:type="paragraph" w:styleId="afd">
    <w:name w:val="footer"/>
    <w:basedOn w:val="a0"/>
    <w:link w:val="afe"/>
    <w:uiPriority w:val="99"/>
    <w:unhideWhenUsed/>
    <w:rsid w:val="00605EF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605E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D838-6A0E-465A-923C-F66173A9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Маташов</dc:creator>
  <cp:lastModifiedBy>Малофеев Максим Юрьевич</cp:lastModifiedBy>
  <cp:revision>8</cp:revision>
  <cp:lastPrinted>2020-06-26T10:28:00Z</cp:lastPrinted>
  <dcterms:created xsi:type="dcterms:W3CDTF">2023-08-02T08:35:00Z</dcterms:created>
  <dcterms:modified xsi:type="dcterms:W3CDTF">2023-08-22T08:20:00Z</dcterms:modified>
  <dc:language>ru-RU</dc:language>
</cp:coreProperties>
</file>